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舟山市新城翁浦幼儿园、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  <w:t>舟山市新城绿荷幼儿园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  <w:t>舟山市新城桂花城幼儿园、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舟山市新城勾山幼儿园、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b w:val="0"/>
          <w:b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舟山市新城御景幼儿园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  <w:t>非在编专任教师招聘公告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根据舟教人</w:t>
      </w:r>
      <w:r>
        <w:rPr>
          <w:b w:val="0"/>
          <w:bCs w:val="0"/>
          <w:color w:val="auto"/>
          <w:sz w:val="24"/>
          <w:szCs w:val="24"/>
        </w:rPr>
        <w:t>【20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22</w:t>
      </w:r>
      <w:r>
        <w:rPr>
          <w:b w:val="0"/>
          <w:bCs w:val="0"/>
          <w:color w:val="auto"/>
          <w:sz w:val="24"/>
          <w:szCs w:val="24"/>
        </w:rPr>
        <w:t>】1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b w:val="0"/>
          <w:bCs w:val="0"/>
          <w:color w:val="auto"/>
          <w:sz w:val="24"/>
          <w:szCs w:val="24"/>
        </w:rPr>
        <w:t>号文件《舟山市本级</w:t>
      </w:r>
      <w:r>
        <w:rPr>
          <w:rFonts w:hint="eastAsia"/>
          <w:b w:val="0"/>
          <w:bCs w:val="0"/>
          <w:color w:val="auto"/>
          <w:sz w:val="24"/>
          <w:szCs w:val="24"/>
          <w:lang w:eastAsia="zh-CN"/>
        </w:rPr>
        <w:t>改革创新公办幼儿园办园体制实施方案</w:t>
      </w:r>
      <w:r>
        <w:rPr>
          <w:b w:val="0"/>
          <w:bCs w:val="0"/>
          <w:color w:val="auto"/>
          <w:sz w:val="24"/>
          <w:szCs w:val="24"/>
        </w:rPr>
        <w:t>》要求，经舟山市教育局同意，结合幼儿园实际，</w:t>
      </w:r>
      <w:r>
        <w:rPr>
          <w:rFonts w:hint="eastAsia"/>
          <w:b w:val="0"/>
          <w:bCs w:val="0"/>
          <w:sz w:val="24"/>
          <w:szCs w:val="24"/>
          <w:lang w:eastAsia="zh-CN"/>
        </w:rPr>
        <w:t>舟山市新城翁浦幼儿园、</w:t>
      </w:r>
      <w:r>
        <w:rPr>
          <w:b w:val="0"/>
          <w:bCs w:val="0"/>
          <w:sz w:val="24"/>
          <w:szCs w:val="24"/>
        </w:rPr>
        <w:t>舟山市新城绿荷幼儿园</w:t>
      </w:r>
      <w:r>
        <w:rPr>
          <w:rFonts w:hint="eastAsia"/>
          <w:b w:val="0"/>
          <w:bCs w:val="0"/>
          <w:sz w:val="24"/>
          <w:szCs w:val="24"/>
          <w:lang w:eastAsia="zh-CN"/>
        </w:rPr>
        <w:t>、</w:t>
      </w:r>
      <w:r>
        <w:rPr>
          <w:b w:val="0"/>
          <w:bCs w:val="0"/>
          <w:sz w:val="24"/>
          <w:szCs w:val="24"/>
        </w:rPr>
        <w:t>舟山市新城桂花城幼儿园、</w:t>
      </w:r>
      <w:r>
        <w:rPr>
          <w:rFonts w:hint="eastAsia"/>
          <w:b w:val="0"/>
          <w:bCs w:val="0"/>
          <w:sz w:val="24"/>
          <w:szCs w:val="24"/>
          <w:lang w:eastAsia="zh-CN"/>
        </w:rPr>
        <w:t>舟山市新城勾山幼儿园、舟山市新城御景幼儿园</w:t>
      </w:r>
      <w:r>
        <w:rPr>
          <w:b w:val="0"/>
          <w:bCs w:val="0"/>
          <w:sz w:val="24"/>
          <w:szCs w:val="24"/>
        </w:rPr>
        <w:t>决定面向社会公开招聘非在编幼儿教育专任教师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default"/>
          <w:b w:val="0"/>
          <w:bCs w:val="0"/>
          <w:sz w:val="24"/>
          <w:szCs w:val="24"/>
          <w:lang w:eastAsia="zh-CN"/>
        </w:rPr>
        <w:t>3</w:t>
      </w:r>
      <w:r>
        <w:rPr>
          <w:b w:val="0"/>
          <w:bCs w:val="0"/>
          <w:sz w:val="24"/>
          <w:szCs w:val="24"/>
        </w:rPr>
        <w:t>名，现将有关事项公告如下：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一、招聘计划</w:t>
      </w:r>
    </w:p>
    <w:tbl>
      <w:tblPr>
        <w:tblStyle w:val="3"/>
        <w:tblW w:w="8685" w:type="dxa"/>
        <w:tblCellSpacing w:w="0" w:type="dxa"/>
        <w:tblInd w:w="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855"/>
        <w:gridCol w:w="750"/>
        <w:gridCol w:w="840"/>
        <w:gridCol w:w="825"/>
        <w:gridCol w:w="1410"/>
        <w:gridCol w:w="840"/>
        <w:gridCol w:w="900"/>
        <w:gridCol w:w="7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幼儿园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要求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要求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要求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形式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舟山市新城翁浦幼儿园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非在编专业教师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学前教育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持有幼儿教师资格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2.同时持有资源教师资格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240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+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技能测试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+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结构化面试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35周岁及以下（198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日后出生）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舟山市新城绿荷幼儿园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非在编专任教师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8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持有幼儿教师资格证（应届毕业生通过幼儿教师资格证考试）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240"/>
              <w:jc w:val="left"/>
              <w:rPr>
                <w:rFonts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+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技能测试</w:t>
            </w:r>
          </w:p>
        </w:tc>
        <w:tc>
          <w:tcPr>
            <w:tcW w:w="90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舟山市新城翁浦幼儿园</w:t>
            </w:r>
          </w:p>
        </w:tc>
        <w:tc>
          <w:tcPr>
            <w:tcW w:w="85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3名</w:t>
            </w:r>
          </w:p>
        </w:tc>
        <w:tc>
          <w:tcPr>
            <w:tcW w:w="8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舟山市新城桂花城幼儿园</w:t>
            </w:r>
          </w:p>
        </w:tc>
        <w:tc>
          <w:tcPr>
            <w:tcW w:w="85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舟山市新城勾山幼儿园</w:t>
            </w:r>
          </w:p>
        </w:tc>
        <w:tc>
          <w:tcPr>
            <w:tcW w:w="85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舟山市新城御景幼儿园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8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二、招聘条件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报考人员除上表所规定的学历等要求外，还须符合以下条件：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（一）具有中华人民共和国国籍；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（二）遵纪守法，品德端正，愿意履行幼儿园专任教师职责；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（三）有较强的事业心和责任感，热爱幼儿，有献身学前教育事业的精神；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（四）具有适应岗位要求的身体条件和岗位所需的其他条件；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（五）</w:t>
      </w:r>
      <w:r>
        <w:rPr>
          <w:b w:val="0"/>
          <w:bCs w:val="0"/>
          <w:color w:val="000000"/>
          <w:sz w:val="24"/>
          <w:szCs w:val="24"/>
        </w:rPr>
        <w:t>目前正在全日制普通高校就读的非202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2</w:t>
      </w:r>
      <w:r>
        <w:rPr>
          <w:b w:val="0"/>
          <w:bCs w:val="0"/>
          <w:color w:val="000000"/>
          <w:sz w:val="24"/>
          <w:szCs w:val="24"/>
        </w:rPr>
        <w:t>年应届毕业生不能以已取得的学历、学位报考；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（六）留学人员须在报名前取得教育部中国留学服务中心出具的境外学历、学位认证书，视同全日制普通高校同等学历、学位。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sz w:val="24"/>
          <w:szCs w:val="24"/>
        </w:rPr>
        <w:t>三</w:t>
      </w:r>
      <w:r>
        <w:rPr>
          <w:b w:val="0"/>
          <w:bCs w:val="0"/>
          <w:color w:val="000000"/>
          <w:sz w:val="24"/>
          <w:szCs w:val="24"/>
        </w:rPr>
        <w:t>、信息发布平台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（一）舟山市新城翁浦幼儿园：http://www.zsxcsy.com/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（二）舟山市新城绿荷幼儿园：http://www.zssxclhyey.com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（三）舟山市新城桂花城幼儿园：http://www.xc7y.cn/info/1095/1398.htm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（四）舟山市新城勾山幼儿园：http://www.gsyey.cn/index.htm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rFonts w:hint="default"/>
          <w:b w:val="0"/>
          <w:bCs w:val="0"/>
          <w:color w:val="00000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（五）舟山市新城御景</w:t>
      </w:r>
      <w:r>
        <w:rPr>
          <w:rFonts w:hint="default"/>
          <w:b w:val="0"/>
          <w:bCs w:val="0"/>
          <w:color w:val="000000"/>
          <w:sz w:val="24"/>
          <w:szCs w:val="24"/>
        </w:rPr>
        <w:t>幼儿园：http://www.zssxcwy.com/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四、报名办法和资格审查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（一）报名时间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自公告发布之日起</w:t>
      </w:r>
      <w:r>
        <w:rPr>
          <w:b w:val="0"/>
          <w:bCs w:val="0"/>
          <w:color w:val="000000"/>
          <w:sz w:val="24"/>
          <w:szCs w:val="24"/>
        </w:rPr>
        <w:t xml:space="preserve">至 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7</w:t>
      </w:r>
      <w:r>
        <w:rPr>
          <w:b w:val="0"/>
          <w:bCs w:val="0"/>
          <w:color w:val="000000"/>
          <w:sz w:val="24"/>
          <w:szCs w:val="24"/>
        </w:rPr>
        <w:t>月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11</w:t>
      </w:r>
      <w:r>
        <w:rPr>
          <w:b w:val="0"/>
          <w:bCs w:val="0"/>
          <w:color w:val="000000"/>
          <w:sz w:val="24"/>
          <w:szCs w:val="24"/>
        </w:rPr>
        <w:t>日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10</w:t>
      </w:r>
      <w:r>
        <w:rPr>
          <w:b w:val="0"/>
          <w:bCs w:val="0"/>
          <w:color w:val="000000"/>
          <w:sz w:val="24"/>
          <w:szCs w:val="24"/>
        </w:rPr>
        <w:t>:00。逾</w:t>
      </w:r>
      <w:r>
        <w:rPr>
          <w:b w:val="0"/>
          <w:bCs w:val="0"/>
          <w:sz w:val="24"/>
          <w:szCs w:val="24"/>
        </w:rPr>
        <w:t>期不予受理报名。信息材料必须完整、准确、规范。因信息材料不完整、不准确、不规范造成初审不通过的，由考生自己负责。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（二）</w:t>
      </w:r>
      <w:r>
        <w:rPr>
          <w:b w:val="0"/>
          <w:bCs w:val="0"/>
          <w:color w:val="000000"/>
          <w:sz w:val="24"/>
          <w:szCs w:val="24"/>
        </w:rPr>
        <w:t>报名咨询电话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舟山市新城翁浦幼儿园：乐老师13515805291、虞老师13905807069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舟山市新城绿荷幼儿园：戴老师 13867201811、张老师13758018008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舟山市新城桂花城幼儿园：黄老师13758018180、王老师13857218953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舟山市新城勾山幼儿园：曹老师13706801136、金老师13705801090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rFonts w:hint="default"/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舟山市新城御景幼儿园：周老师13758008552  余老师 13957228172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（三）报名办法及资格初审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1.本次招聘采取电子邮件报名的方式。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sz w:val="24"/>
          <w:szCs w:val="24"/>
        </w:rPr>
        <w:t>2.报名人员将报名所需的所有材料电子稿以文件夹方式打包发送，文件夹命名为“第一志愿报考幼儿园名称+姓名”。电子材料仅需提交第一志愿幼儿园邮箱，第二志愿无需再进行报送。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舟山市新城翁浦幼儿园报名邮箱：895264089@qq.com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舟山市新城绿荷幼儿园报名邮箱：yurujiaa@sina.com。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舟山市新城桂花城幼儿园报名邮箱：3103278390@qq.com。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舟山市新城勾山幼儿园报名邮箱：982320559@qq.com。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rFonts w:hint="default"/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舟山市新</w:t>
      </w:r>
      <w:r>
        <w:rPr>
          <w:b w:val="0"/>
          <w:bCs w:val="0"/>
          <w:color w:val="000000"/>
          <w:sz w:val="24"/>
          <w:szCs w:val="24"/>
        </w:rPr>
        <w:t>城御景幼儿园报名邮箱：489284773@qq.com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3.报名所需材料：（1）下载附件1并填妥《幼儿园非在编专任教师招聘报名表》（需有本人近照，Word版本）；（2）身份证扫描件或照片；（3）幼儿教师资格证书（应届生提供幼儿教师资格考试合格证书）扫描件或照片；（4）学历证书（2022届应届毕业生须提供《就业推荐表》或相关证明）；（5）留学人员须提供教育部中国留学服务中心出具的境外学历、学位认证书；（6）能反映个人能力和业绩的相关资料，如获奖证书等；（7）《报考诚信承诺书》（见附件2）。</w:t>
      </w:r>
      <w:r>
        <w:rPr>
          <w:b w:val="0"/>
          <w:bCs w:val="0"/>
          <w:color w:val="000000"/>
          <w:sz w:val="24"/>
          <w:szCs w:val="24"/>
        </w:rPr>
        <w:t>材料（2）-（7）请放入一个Word文档。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 招聘单位负责对报考人员进行资格审查，发现提供虚假材料或不符合报考条件的，取消考试资格。初审通过名单将在报名结束后的第二天公布在幼儿园网站。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rFonts w:hint="default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（四）资格复审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资格复审时间：在笔试前须现场资格复审。资格复审的时间、地点，幼儿园将以电话形式进行通知。请保持手机畅通。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2. 资格复审地</w:t>
      </w:r>
      <w:r>
        <w:rPr>
          <w:b w:val="0"/>
          <w:bCs w:val="0"/>
          <w:color w:val="000000"/>
          <w:sz w:val="24"/>
          <w:szCs w:val="24"/>
        </w:rPr>
        <w:t>点：舟山市新城翁浦幼儿园。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复审时请带本人身份证、本人近期1寸免冠彩照1张和招聘公告中要求提供的所有报考材料原件、复印件。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五、考试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（一）考试时间、地点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考试初定7月12日，具体时间、地点资格初审后由幼儿园通知。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（二）考试形式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1.考试形式为试讲和专业技能测试（结构化面试）的方式。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招聘计划不足5名，当报名人数合计超过招考计划数的5倍及以上时，组织笔试；招聘计划为5名的，当报名人数合计超过招考计划数的3倍及以上，组织笔试，通过笔试成绩从高到低均按招聘计划1：3的比例确定参加考试人选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3.笔试成绩只作为参加考试的资格，不计入考试成绩总分。笔试内容为教育学、心理学等教育基础知识和学前教育专业知识。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4.考试满分为100分。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rFonts w:hint="eastAsia" w:eastAsiaTheme="min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b w:val="0"/>
          <w:bCs w:val="0"/>
          <w:color w:val="000000"/>
          <w:sz w:val="24"/>
          <w:szCs w:val="24"/>
        </w:rPr>
        <w:t>（1）专任教师A考试内容由三个项目组成：试讲满分40分、专业技能测试满分40分（分自弹自唱15分、弹唱跳自选一项15分、命题画10分）、结构性面试满分20分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（2）专任教师B考试内容由两个项目组成：试讲满分50分；专业技能测试总分为50分，分自弹自唱20分、自选技能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b w:val="0"/>
          <w:bCs w:val="0"/>
          <w:color w:val="000000"/>
          <w:sz w:val="24"/>
          <w:szCs w:val="24"/>
        </w:rPr>
        <w:t>弹、唱、跳自选一项）15分、命题画</w:t>
      </w:r>
      <w:bookmarkStart w:id="0" w:name="_GoBack"/>
      <w:bookmarkEnd w:id="0"/>
      <w:r>
        <w:rPr>
          <w:b w:val="0"/>
          <w:bCs w:val="0"/>
          <w:color w:val="000000"/>
          <w:sz w:val="24"/>
          <w:szCs w:val="24"/>
        </w:rPr>
        <w:t>15分。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5.考试结束后，根据总成绩高低，按招聘计划数1:1的比例确定体检和考察对象。若总成绩相同，以专业技能测试成绩高的排名在前；若成绩还相同的，则进行加试。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考试工作由各招聘幼儿园在舟山市纪委驻市教育局纪检监察组、舟山市教育局组织人事处监督下负责组织实施。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六、体检及考察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体检参照人社部、国家卫计委、国家公务员局《关于修订〈公务员录用体检通用标准（试行）〉及〈公务员录用体检操作手册（试行）〉有关内容的通知》（人社部发〔2016〕140号）政策执行。报考人员不按规定时间、地点参加体检的，视作放弃体检。考察参照国家公务员局《关于做好公务员录用考察工作的通知》（国公局发〔2013〕2号）执行，考察不合格者不得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体检和考察工作由各招聘幼儿园负责组织实施。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本次招聘工作中，体检、考察不合格或放弃的，在成绩合格人员中按总成绩从高分到低分依次递补。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七、公示及聘用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经体检、考察合格者，按岗位确定拟录用人选，并在各幼儿园官网公示7个工作日。公示期满后，没有反映问题或反映问题经核实不影响聘用的，在规定时间内签订劳动合同。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拟录用对象公示后，在规定时间里无正当理由逾期不报到的、应届毕业生不能在2022年12月31日前取得幼儿教师资格证书的，均取消聘用资格。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八、其他事项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（一）报考人员须用第二代身份证号码报名。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（二）对应聘违纪违规行为的认定和处理，参照《事业单位公开招聘违纪违规行为处理规定》(人社部令第35号)执行。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（三）考生按防疫相关要求做好入场所等防疫检查，确保无误才能参加考试。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（四）本公告未尽事宜，由各幼儿园负责解释。监督电话：0580-2600333，2046479。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附件1：幼儿园非在编专任教师招聘报名表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附件2：报考诚信承诺书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舟山市新城翁浦幼儿园                       舟山市新城绿荷幼儿园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舟山市新城桂花城幼儿园                       舟山市新城勾山幼儿园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rFonts w:hint="default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舟山市新城御景幼儿园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2022年6月15日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rFonts w:hint="defaul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附件1：</w:t>
      </w:r>
    </w:p>
    <w:tbl>
      <w:tblPr>
        <w:tblStyle w:val="3"/>
        <w:tblW w:w="9712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341"/>
        <w:gridCol w:w="1034"/>
        <w:gridCol w:w="184"/>
        <w:gridCol w:w="561"/>
        <w:gridCol w:w="432"/>
        <w:gridCol w:w="143"/>
        <w:gridCol w:w="1075"/>
        <w:gridCol w:w="1770"/>
        <w:gridCol w:w="1266"/>
        <w:gridCol w:w="284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幼儿园非在编专任教师招聘报名表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 xml:space="preserve"> 编号：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8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起始学历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  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是否具有教师资格证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4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专业技术职  称</w:t>
            </w:r>
          </w:p>
        </w:tc>
        <w:tc>
          <w:tcPr>
            <w:tcW w:w="3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证书编号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84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3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第一志愿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第二志愿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服从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统筹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4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   位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 务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4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 历</w:t>
            </w:r>
          </w:p>
        </w:tc>
        <w:tc>
          <w:tcPr>
            <w:tcW w:w="842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从初中开始填起：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71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1205" w:right="0" w:hanging="1205" w:hangingChars="500"/>
              <w:jc w:val="both"/>
              <w:rPr>
                <w:rFonts w:hint="default" w:ascii="Calibri" w:hAnsi="Calibri" w:eastAsia="仿宋_GB2312" w:cs="Times New Roman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仿宋_GB2312" w:hAnsi="Calibri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报考承诺人（签名）：</w:t>
            </w:r>
            <w:r>
              <w:rPr>
                <w:rFonts w:hint="default" w:ascii="Calibri" w:hAnsi="Calibri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仿宋_GB2312" w:cs="Calibri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Fonts w:hint="default" w:ascii="仿宋_GB2312" w:hAnsi="Calibri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仿宋_GB2312" w:cs="Calibri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仿宋_GB2312" w:cs="Calibri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宋体" w:hAnsi="宋体" w:eastAsia="宋体" w:cs="宋体"/>
          <w:b/>
          <w:bCs/>
          <w:kern w:val="0"/>
          <w:sz w:val="21"/>
          <w:szCs w:val="21"/>
          <w:shd w:val="clear" w:fill="FFFFFF"/>
        </w:rPr>
      </w:pPr>
      <w:r>
        <w:rPr>
          <w:rFonts w:hint="default" w:ascii="宋体" w:hAnsi="宋体" w:eastAsia="宋体" w:cs="宋体"/>
          <w:b/>
          <w:bCs/>
          <w:kern w:val="0"/>
          <w:sz w:val="21"/>
          <w:szCs w:val="21"/>
          <w:shd w:val="clear" w:fill="FFFFFF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2689" w:firstLineChars="744"/>
        <w:jc w:val="both"/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shd w:val="clear" w:fill="FFFFFF"/>
          <w:lang w:val="en-US" w:eastAsia="zh-CN" w:bidi="ar"/>
        </w:rPr>
        <w:t>报考诚信承诺书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1354" w:firstLineChars="645"/>
        <w:jc w:val="both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  <w:shd w:val="clear" w:fill="FFFFFF"/>
          <w:vertAlign w:val="baseline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  <w:shd w:val="clear" w:fill="FFFFFF"/>
          <w:vertAlign w:val="baseline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三、不弄虚作假。不伪造、不使用假证明、假证书。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四、认真履行报考人员的各项义务。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rPr>
          <w:rFonts w:hint="default" w:ascii="仿宋" w:hAnsi="仿宋" w:eastAsia="仿宋" w:cs="宋体"/>
          <w:kern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rPr>
          <w:rFonts w:hint="default" w:ascii="仿宋" w:hAnsi="仿宋" w:eastAsia="仿宋" w:cs="宋体"/>
          <w:kern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六、应届毕业生在取得“幼儿园教师资格证”、“毕业证”后，请于第一时间交单位审核，并提交复印件。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555"/>
        <w:jc w:val="left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kern w:val="0"/>
          <w:sz w:val="29"/>
          <w:szCs w:val="29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4485"/>
        <w:jc w:val="left"/>
        <w:rPr>
          <w:rFonts w:hint="eastAsia" w:ascii="宋体" w:hAnsi="宋体" w:eastAsia="宋体" w:cs="宋体"/>
          <w:kern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4485"/>
        <w:jc w:val="left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4179" w:firstLineChars="1306"/>
        <w:jc w:val="left"/>
        <w:rPr>
          <w:rFonts w:hint="default" w:ascii="仿宋" w:hAnsi="仿宋" w:eastAsia="仿宋" w:cs="宋体"/>
          <w:kern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考生签名(手写)：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4160" w:firstLineChars="1300"/>
        <w:jc w:val="left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2022年6月11日</w:t>
      </w: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FECB5"/>
    <w:rsid w:val="1F9FB330"/>
    <w:rsid w:val="33877345"/>
    <w:rsid w:val="34096624"/>
    <w:rsid w:val="356FF619"/>
    <w:rsid w:val="3BFDD289"/>
    <w:rsid w:val="3FB51D08"/>
    <w:rsid w:val="3FFE6D81"/>
    <w:rsid w:val="5BFFA471"/>
    <w:rsid w:val="5EF3697A"/>
    <w:rsid w:val="5FDE8DBB"/>
    <w:rsid w:val="621940CE"/>
    <w:rsid w:val="6EFF1617"/>
    <w:rsid w:val="6F9700B5"/>
    <w:rsid w:val="6FA475CD"/>
    <w:rsid w:val="70CA189A"/>
    <w:rsid w:val="77B90C03"/>
    <w:rsid w:val="7B5F4958"/>
    <w:rsid w:val="7BBEF2B6"/>
    <w:rsid w:val="7E53C43C"/>
    <w:rsid w:val="7E734188"/>
    <w:rsid w:val="7FF66212"/>
    <w:rsid w:val="7FFFEECC"/>
    <w:rsid w:val="B5EE218C"/>
    <w:rsid w:val="BD7CB8BA"/>
    <w:rsid w:val="BF7F6FF0"/>
    <w:rsid w:val="BFE50BFB"/>
    <w:rsid w:val="D3F750FB"/>
    <w:rsid w:val="D7D2D572"/>
    <w:rsid w:val="DD7F41C4"/>
    <w:rsid w:val="DDFAE617"/>
    <w:rsid w:val="ED2FD40B"/>
    <w:rsid w:val="EDEB6554"/>
    <w:rsid w:val="F77A71B0"/>
    <w:rsid w:val="FDA3BD07"/>
    <w:rsid w:val="FEEF0AA2"/>
    <w:rsid w:val="FF2B1D9E"/>
    <w:rsid w:val="FF3E175E"/>
    <w:rsid w:val="FF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31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2021-08-07T18:11:00Z</dcterms:created>
  <dc:creator>Lenovo</dc:creator>
  <cp:lastModifiedBy>悠雨</cp:lastModifiedBy>
  <cp:lastPrinted>2022-06-21T06:18:00Z</cp:lastPrinted>
  <dcterms:modified xsi:type="dcterms:W3CDTF">2022-06-22T01:57:27Z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CDE74022D5EA4284B0C66C4BB41336A0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