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29" w:rsidRDefault="00504229" w:rsidP="00504229">
      <w:pPr>
        <w:pStyle w:val="a3"/>
        <w:spacing w:before="0" w:beforeAutospacing="0" w:after="0" w:afterAutospacing="0"/>
        <w:jc w:val="center"/>
        <w:rPr>
          <w:rFonts w:ascii="黑体" w:eastAsia="黑体"/>
          <w:bCs/>
          <w:spacing w:val="15"/>
          <w:sz w:val="36"/>
          <w:szCs w:val="36"/>
        </w:rPr>
      </w:pPr>
    </w:p>
    <w:p w:rsidR="00504229" w:rsidRDefault="00504229" w:rsidP="00504229">
      <w:pPr>
        <w:pStyle w:val="a3"/>
        <w:spacing w:before="0" w:beforeAutospacing="0" w:after="0" w:afterAutospacing="0"/>
        <w:jc w:val="center"/>
        <w:rPr>
          <w:rFonts w:ascii="黑体" w:eastAsia="黑体"/>
          <w:bCs/>
          <w:spacing w:val="15"/>
          <w:sz w:val="36"/>
          <w:szCs w:val="36"/>
        </w:rPr>
      </w:pPr>
      <w:r w:rsidRPr="00967CB6">
        <w:rPr>
          <w:rFonts w:ascii="黑体" w:eastAsia="黑体" w:hint="eastAsia"/>
          <w:bCs/>
          <w:spacing w:val="15"/>
          <w:sz w:val="36"/>
          <w:szCs w:val="36"/>
        </w:rPr>
        <w:t>201</w:t>
      </w:r>
      <w:r w:rsidR="0085441C">
        <w:rPr>
          <w:rFonts w:ascii="黑体" w:eastAsia="黑体" w:hint="eastAsia"/>
          <w:bCs/>
          <w:spacing w:val="15"/>
          <w:sz w:val="36"/>
          <w:szCs w:val="36"/>
        </w:rPr>
        <w:t>9</w:t>
      </w:r>
      <w:r w:rsidRPr="00967CB6">
        <w:rPr>
          <w:rFonts w:ascii="Arial" w:hAnsi="Arial" w:cs="Arial"/>
          <w:bCs/>
          <w:sz w:val="21"/>
          <w:szCs w:val="21"/>
        </w:rPr>
        <w:t xml:space="preserve"> </w:t>
      </w:r>
      <w:r w:rsidRPr="00967CB6">
        <w:rPr>
          <w:rFonts w:ascii="黑体" w:eastAsia="黑体" w:hint="eastAsia"/>
          <w:bCs/>
          <w:spacing w:val="15"/>
          <w:sz w:val="36"/>
          <w:szCs w:val="36"/>
        </w:rPr>
        <w:t>年</w:t>
      </w:r>
      <w:r w:rsidR="0085441C">
        <w:rPr>
          <w:rFonts w:ascii="黑体" w:eastAsia="黑体" w:hint="eastAsia"/>
          <w:bCs/>
          <w:spacing w:val="15"/>
          <w:sz w:val="36"/>
          <w:szCs w:val="36"/>
        </w:rPr>
        <w:t>上</w:t>
      </w:r>
      <w:r w:rsidRPr="00967CB6">
        <w:rPr>
          <w:rFonts w:ascii="黑体" w:eastAsia="黑体" w:hint="eastAsia"/>
          <w:bCs/>
          <w:spacing w:val="15"/>
          <w:sz w:val="36"/>
          <w:szCs w:val="36"/>
        </w:rPr>
        <w:t>半年舟山市教育局</w:t>
      </w:r>
      <w:r w:rsidR="0085441C">
        <w:rPr>
          <w:rFonts w:ascii="黑体" w:eastAsia="黑体" w:hint="eastAsia"/>
          <w:bCs/>
          <w:spacing w:val="15"/>
          <w:sz w:val="36"/>
          <w:szCs w:val="36"/>
        </w:rPr>
        <w:t>幼儿教育、特殊教育</w:t>
      </w:r>
      <w:bookmarkStart w:id="0" w:name="_GoBack"/>
      <w:bookmarkEnd w:id="0"/>
    </w:p>
    <w:p w:rsidR="00504229" w:rsidRPr="00967CB6" w:rsidRDefault="00504229" w:rsidP="00504229">
      <w:pPr>
        <w:pStyle w:val="a3"/>
        <w:spacing w:before="0" w:beforeAutospacing="0" w:after="0" w:afterAutospacing="0"/>
        <w:jc w:val="center"/>
        <w:rPr>
          <w:rFonts w:ascii="黑体" w:eastAsia="黑体"/>
          <w:bCs/>
          <w:spacing w:val="15"/>
          <w:sz w:val="36"/>
          <w:szCs w:val="36"/>
        </w:rPr>
      </w:pPr>
      <w:r w:rsidRPr="00967CB6">
        <w:rPr>
          <w:rFonts w:ascii="黑体" w:eastAsia="黑体" w:hint="eastAsia"/>
          <w:bCs/>
          <w:spacing w:val="15"/>
          <w:sz w:val="36"/>
          <w:szCs w:val="36"/>
        </w:rPr>
        <w:t>公开招聘教师资格初审和考试</w:t>
      </w:r>
      <w:r>
        <w:rPr>
          <w:rFonts w:ascii="黑体" w:eastAsia="黑体" w:hint="eastAsia"/>
          <w:bCs/>
          <w:spacing w:val="15"/>
          <w:sz w:val="36"/>
          <w:szCs w:val="36"/>
        </w:rPr>
        <w:t>安排等</w:t>
      </w:r>
      <w:r w:rsidRPr="00967CB6">
        <w:rPr>
          <w:rFonts w:ascii="黑体" w:eastAsia="黑体" w:hint="eastAsia"/>
          <w:bCs/>
          <w:spacing w:val="15"/>
          <w:sz w:val="36"/>
          <w:szCs w:val="36"/>
        </w:rPr>
        <w:t>的通知</w:t>
      </w:r>
    </w:p>
    <w:p w:rsidR="00504229" w:rsidRDefault="00504229" w:rsidP="00504229">
      <w:pPr>
        <w:pStyle w:val="a3"/>
        <w:shd w:val="clear" w:color="auto" w:fill="FFFFFF"/>
        <w:spacing w:before="0" w:beforeAutospacing="0" w:after="0" w:afterAutospacing="0" w:line="555" w:lineRule="atLeast"/>
        <w:ind w:firstLineChars="200" w:firstLine="480"/>
      </w:pPr>
    </w:p>
    <w:p w:rsidR="00504229" w:rsidRPr="003638D6" w:rsidRDefault="00504229" w:rsidP="006633EA">
      <w:pPr>
        <w:pStyle w:val="a3"/>
        <w:shd w:val="clear" w:color="auto" w:fill="FFFFFF"/>
        <w:adjustRightInd w:val="0"/>
        <w:snapToGrid w:val="0"/>
        <w:spacing w:before="0" w:beforeAutospacing="0" w:after="0" w:afterAutospacing="0" w:line="540" w:lineRule="exact"/>
        <w:ind w:firstLineChars="200" w:firstLine="600"/>
        <w:rPr>
          <w:rFonts w:ascii="仿宋" w:eastAsia="仿宋" w:hAnsi="仿宋"/>
          <w:sz w:val="30"/>
          <w:szCs w:val="30"/>
        </w:rPr>
      </w:pPr>
      <w:r w:rsidRPr="003638D6">
        <w:rPr>
          <w:rFonts w:ascii="仿宋" w:eastAsia="仿宋" w:hAnsi="仿宋" w:hint="eastAsia"/>
          <w:color w:val="333333"/>
          <w:sz w:val="30"/>
          <w:szCs w:val="30"/>
        </w:rPr>
        <w:t>根据</w:t>
      </w:r>
      <w:r w:rsidRPr="00F477DF">
        <w:rPr>
          <w:rFonts w:ascii="仿宋" w:eastAsia="仿宋" w:hAnsi="仿宋" w:hint="eastAsia"/>
          <w:color w:val="333333"/>
          <w:sz w:val="30"/>
          <w:szCs w:val="30"/>
        </w:rPr>
        <w:t>《</w:t>
      </w:r>
      <w:r w:rsidR="0085441C">
        <w:rPr>
          <w:rFonts w:ascii="仿宋" w:eastAsia="仿宋" w:hAnsi="仿宋" w:hint="eastAsia"/>
          <w:color w:val="333333"/>
          <w:sz w:val="30"/>
          <w:szCs w:val="30"/>
        </w:rPr>
        <w:t>2019年上</w:t>
      </w:r>
      <w:r w:rsidRPr="00F477DF">
        <w:rPr>
          <w:rFonts w:ascii="仿宋" w:eastAsia="仿宋" w:hAnsi="仿宋" w:hint="eastAsia"/>
          <w:color w:val="333333"/>
          <w:sz w:val="30"/>
          <w:szCs w:val="30"/>
        </w:rPr>
        <w:t>半年舟山市教育局</w:t>
      </w:r>
      <w:r w:rsidR="0085441C">
        <w:rPr>
          <w:rFonts w:ascii="仿宋" w:eastAsia="仿宋" w:hAnsi="仿宋" w:hint="eastAsia"/>
          <w:color w:val="333333"/>
          <w:sz w:val="30"/>
          <w:szCs w:val="30"/>
        </w:rPr>
        <w:t>面向社会公开招聘幼儿教育、特殊教育教师</w:t>
      </w:r>
      <w:r w:rsidRPr="00F477DF">
        <w:rPr>
          <w:rFonts w:ascii="仿宋" w:eastAsia="仿宋" w:hAnsi="仿宋" w:hint="eastAsia"/>
          <w:color w:val="333333"/>
          <w:sz w:val="30"/>
          <w:szCs w:val="30"/>
        </w:rPr>
        <w:t>公告》</w:t>
      </w:r>
      <w:r w:rsidRPr="003638D6">
        <w:rPr>
          <w:rFonts w:ascii="仿宋" w:eastAsia="仿宋" w:hAnsi="仿宋" w:hint="eastAsia"/>
          <w:color w:val="333333"/>
          <w:sz w:val="30"/>
          <w:szCs w:val="30"/>
        </w:rPr>
        <w:t>精神，报名和资格初审工作已全部结束，经报市人力资源和社会保障局同意，现将资格审核通过情况公布如下：</w:t>
      </w:r>
    </w:p>
    <w:tbl>
      <w:tblPr>
        <w:tblW w:w="8806" w:type="dxa"/>
        <w:tblInd w:w="91" w:type="dxa"/>
        <w:tblLook w:val="0000"/>
      </w:tblPr>
      <w:tblGrid>
        <w:gridCol w:w="1010"/>
        <w:gridCol w:w="1944"/>
        <w:gridCol w:w="2160"/>
        <w:gridCol w:w="1140"/>
        <w:gridCol w:w="1276"/>
        <w:gridCol w:w="1276"/>
      </w:tblGrid>
      <w:tr w:rsidR="00504229" w:rsidRPr="003638D6" w:rsidTr="00BA42C3">
        <w:trPr>
          <w:trHeight w:val="397"/>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229" w:rsidRPr="003638D6" w:rsidRDefault="00504229" w:rsidP="006633EA">
            <w:pPr>
              <w:widowControl/>
              <w:adjustRightInd w:val="0"/>
              <w:snapToGrid w:val="0"/>
              <w:spacing w:line="540" w:lineRule="exact"/>
              <w:jc w:val="center"/>
              <w:rPr>
                <w:rFonts w:ascii="仿宋" w:eastAsia="仿宋" w:hAnsi="仿宋" w:cs="宋体"/>
                <w:b/>
                <w:kern w:val="0"/>
                <w:sz w:val="30"/>
                <w:szCs w:val="30"/>
              </w:rPr>
            </w:pPr>
            <w:r w:rsidRPr="003638D6">
              <w:rPr>
                <w:rFonts w:ascii="仿宋" w:eastAsia="仿宋" w:hAnsi="仿宋" w:cs="宋体" w:hint="eastAsia"/>
                <w:b/>
                <w:kern w:val="0"/>
                <w:sz w:val="30"/>
                <w:szCs w:val="30"/>
              </w:rPr>
              <w:t>序号</w:t>
            </w:r>
          </w:p>
        </w:tc>
        <w:tc>
          <w:tcPr>
            <w:tcW w:w="1944" w:type="dxa"/>
            <w:tcBorders>
              <w:top w:val="single" w:sz="4" w:space="0" w:color="auto"/>
              <w:left w:val="single" w:sz="4" w:space="0" w:color="auto"/>
              <w:bottom w:val="single" w:sz="4" w:space="0" w:color="auto"/>
              <w:right w:val="single" w:sz="4" w:space="0" w:color="auto"/>
            </w:tcBorders>
            <w:vAlign w:val="center"/>
          </w:tcPr>
          <w:p w:rsidR="00504229" w:rsidRPr="003638D6" w:rsidRDefault="00504229" w:rsidP="006633EA">
            <w:pPr>
              <w:adjustRightInd w:val="0"/>
              <w:snapToGrid w:val="0"/>
              <w:spacing w:line="540" w:lineRule="exact"/>
              <w:jc w:val="center"/>
              <w:rPr>
                <w:rFonts w:ascii="仿宋" w:eastAsia="仿宋" w:hAnsi="仿宋" w:cs="仿宋_GB2312"/>
                <w:b/>
                <w:sz w:val="30"/>
                <w:szCs w:val="30"/>
              </w:rPr>
            </w:pPr>
            <w:r w:rsidRPr="003638D6">
              <w:rPr>
                <w:rFonts w:ascii="仿宋" w:eastAsia="仿宋" w:hAnsi="仿宋" w:cs="仿宋_GB2312" w:hint="eastAsia"/>
                <w:b/>
                <w:sz w:val="30"/>
                <w:szCs w:val="30"/>
              </w:rPr>
              <w:t>招聘单位</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04229" w:rsidRPr="003638D6" w:rsidRDefault="00504229" w:rsidP="006633EA">
            <w:pPr>
              <w:adjustRightInd w:val="0"/>
              <w:snapToGrid w:val="0"/>
              <w:spacing w:line="540" w:lineRule="exact"/>
              <w:jc w:val="center"/>
              <w:rPr>
                <w:rFonts w:ascii="仿宋" w:eastAsia="仿宋" w:hAnsi="仿宋" w:cs="仿宋_GB2312"/>
                <w:b/>
                <w:sz w:val="30"/>
                <w:szCs w:val="30"/>
              </w:rPr>
            </w:pPr>
            <w:r w:rsidRPr="003638D6">
              <w:rPr>
                <w:rFonts w:ascii="仿宋" w:eastAsia="仿宋" w:hAnsi="仿宋" w:cs="仿宋_GB2312" w:hint="eastAsia"/>
                <w:b/>
                <w:sz w:val="30"/>
                <w:szCs w:val="30"/>
              </w:rPr>
              <w:t>招聘岗位</w:t>
            </w:r>
          </w:p>
        </w:tc>
        <w:tc>
          <w:tcPr>
            <w:tcW w:w="1140" w:type="dxa"/>
            <w:tcBorders>
              <w:top w:val="single" w:sz="4" w:space="0" w:color="auto"/>
              <w:left w:val="single" w:sz="4" w:space="0" w:color="auto"/>
              <w:bottom w:val="single" w:sz="4" w:space="0" w:color="auto"/>
              <w:right w:val="single" w:sz="4" w:space="0" w:color="auto"/>
            </w:tcBorders>
            <w:vAlign w:val="center"/>
          </w:tcPr>
          <w:p w:rsidR="00504229" w:rsidRPr="003638D6" w:rsidRDefault="00504229" w:rsidP="006633EA">
            <w:pPr>
              <w:adjustRightInd w:val="0"/>
              <w:snapToGrid w:val="0"/>
              <w:spacing w:line="540" w:lineRule="exact"/>
              <w:jc w:val="center"/>
              <w:rPr>
                <w:rFonts w:ascii="仿宋" w:eastAsia="仿宋" w:hAnsi="仿宋" w:cs="仿宋_GB2312"/>
                <w:b/>
                <w:sz w:val="30"/>
                <w:szCs w:val="30"/>
              </w:rPr>
            </w:pPr>
            <w:r w:rsidRPr="003638D6">
              <w:rPr>
                <w:rFonts w:ascii="仿宋" w:eastAsia="仿宋" w:hAnsi="仿宋" w:cs="仿宋_GB2312" w:hint="eastAsia"/>
                <w:b/>
                <w:sz w:val="30"/>
                <w:szCs w:val="30"/>
              </w:rPr>
              <w:t>招聘</w:t>
            </w:r>
          </w:p>
          <w:p w:rsidR="00504229" w:rsidRPr="003638D6" w:rsidRDefault="00504229" w:rsidP="006633EA">
            <w:pPr>
              <w:adjustRightInd w:val="0"/>
              <w:snapToGrid w:val="0"/>
              <w:spacing w:line="540" w:lineRule="exact"/>
              <w:jc w:val="center"/>
              <w:rPr>
                <w:rFonts w:ascii="仿宋" w:eastAsia="仿宋" w:hAnsi="仿宋" w:cs="仿宋_GB2312"/>
                <w:b/>
                <w:sz w:val="30"/>
                <w:szCs w:val="30"/>
              </w:rPr>
            </w:pPr>
            <w:r w:rsidRPr="003638D6">
              <w:rPr>
                <w:rFonts w:ascii="仿宋" w:eastAsia="仿宋" w:hAnsi="仿宋" w:cs="仿宋_GB2312" w:hint="eastAsia"/>
                <w:b/>
                <w:sz w:val="30"/>
                <w:szCs w:val="30"/>
              </w:rPr>
              <w:t>计划</w:t>
            </w:r>
          </w:p>
        </w:tc>
        <w:tc>
          <w:tcPr>
            <w:tcW w:w="1276" w:type="dxa"/>
            <w:tcBorders>
              <w:top w:val="single" w:sz="4" w:space="0" w:color="auto"/>
              <w:left w:val="single" w:sz="4" w:space="0" w:color="auto"/>
              <w:bottom w:val="single" w:sz="4" w:space="0" w:color="auto"/>
              <w:right w:val="single" w:sz="4" w:space="0" w:color="auto"/>
            </w:tcBorders>
            <w:vAlign w:val="center"/>
          </w:tcPr>
          <w:p w:rsidR="00504229" w:rsidRPr="003638D6" w:rsidRDefault="00504229" w:rsidP="006633EA">
            <w:pPr>
              <w:adjustRightInd w:val="0"/>
              <w:snapToGrid w:val="0"/>
              <w:spacing w:line="540" w:lineRule="exact"/>
              <w:jc w:val="center"/>
              <w:rPr>
                <w:rFonts w:ascii="仿宋" w:eastAsia="仿宋" w:hAnsi="仿宋" w:cs="仿宋_GB2312"/>
                <w:b/>
                <w:sz w:val="30"/>
                <w:szCs w:val="30"/>
              </w:rPr>
            </w:pPr>
            <w:r w:rsidRPr="003638D6">
              <w:rPr>
                <w:rFonts w:ascii="仿宋" w:eastAsia="仿宋" w:hAnsi="仿宋" w:cs="仿宋_GB2312" w:hint="eastAsia"/>
                <w:b/>
                <w:sz w:val="30"/>
                <w:szCs w:val="30"/>
              </w:rPr>
              <w:t>初审通过人数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4229" w:rsidRPr="003638D6" w:rsidRDefault="00504229" w:rsidP="006633EA">
            <w:pPr>
              <w:widowControl/>
              <w:adjustRightInd w:val="0"/>
              <w:snapToGrid w:val="0"/>
              <w:spacing w:line="540" w:lineRule="exact"/>
              <w:jc w:val="center"/>
              <w:rPr>
                <w:rFonts w:ascii="仿宋" w:eastAsia="仿宋" w:hAnsi="仿宋" w:cs="宋体"/>
                <w:b/>
                <w:kern w:val="0"/>
                <w:sz w:val="30"/>
                <w:szCs w:val="30"/>
              </w:rPr>
            </w:pPr>
            <w:r w:rsidRPr="003638D6">
              <w:rPr>
                <w:rFonts w:ascii="仿宋" w:eastAsia="仿宋" w:hAnsi="仿宋" w:cs="宋体" w:hint="eastAsia"/>
                <w:b/>
                <w:kern w:val="0"/>
                <w:sz w:val="30"/>
                <w:szCs w:val="30"/>
              </w:rPr>
              <w:t>备  注</w:t>
            </w:r>
          </w:p>
        </w:tc>
      </w:tr>
      <w:tr w:rsidR="0085441C" w:rsidRPr="003638D6" w:rsidTr="00BA42C3">
        <w:trPr>
          <w:trHeight w:val="1577"/>
        </w:trPr>
        <w:tc>
          <w:tcPr>
            <w:tcW w:w="1010" w:type="dxa"/>
            <w:tcBorders>
              <w:top w:val="single" w:sz="4" w:space="0" w:color="auto"/>
              <w:left w:val="single" w:sz="4" w:space="0" w:color="auto"/>
              <w:right w:val="single" w:sz="4" w:space="0" w:color="auto"/>
            </w:tcBorders>
            <w:shd w:val="clear" w:color="auto" w:fill="auto"/>
            <w:noWrap/>
            <w:vAlign w:val="center"/>
          </w:tcPr>
          <w:p w:rsidR="0085441C" w:rsidRPr="003638D6" w:rsidRDefault="0085441C" w:rsidP="006633EA">
            <w:pPr>
              <w:adjustRightInd w:val="0"/>
              <w:snapToGrid w:val="0"/>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1</w:t>
            </w:r>
          </w:p>
        </w:tc>
        <w:tc>
          <w:tcPr>
            <w:tcW w:w="1944" w:type="dxa"/>
            <w:tcBorders>
              <w:top w:val="single" w:sz="4" w:space="0" w:color="auto"/>
              <w:left w:val="single" w:sz="4" w:space="0" w:color="auto"/>
              <w:right w:val="single" w:sz="4" w:space="0" w:color="auto"/>
            </w:tcBorders>
            <w:vAlign w:val="center"/>
          </w:tcPr>
          <w:p w:rsidR="0085441C" w:rsidRPr="003638D6" w:rsidRDefault="0085441C" w:rsidP="006633EA">
            <w:pPr>
              <w:adjustRightInd w:val="0"/>
              <w:snapToGrid w:val="0"/>
              <w:spacing w:line="540" w:lineRule="exact"/>
              <w:jc w:val="center"/>
              <w:rPr>
                <w:rFonts w:ascii="仿宋" w:eastAsia="仿宋" w:hAnsi="仿宋" w:cs="宋体"/>
                <w:sz w:val="30"/>
                <w:szCs w:val="30"/>
              </w:rPr>
            </w:pPr>
            <w:r>
              <w:rPr>
                <w:rFonts w:ascii="仿宋" w:eastAsia="仿宋" w:hAnsi="仿宋" w:hint="eastAsia"/>
                <w:sz w:val="30"/>
                <w:szCs w:val="30"/>
              </w:rPr>
              <w:t>舟山市直属公办幼儿园</w:t>
            </w:r>
          </w:p>
        </w:tc>
        <w:tc>
          <w:tcPr>
            <w:tcW w:w="2160" w:type="dxa"/>
            <w:tcBorders>
              <w:top w:val="single" w:sz="4" w:space="0" w:color="auto"/>
              <w:left w:val="single" w:sz="4" w:space="0" w:color="auto"/>
              <w:right w:val="single" w:sz="4" w:space="0" w:color="auto"/>
            </w:tcBorders>
            <w:shd w:val="clear" w:color="auto" w:fill="auto"/>
            <w:noWrap/>
            <w:vAlign w:val="center"/>
          </w:tcPr>
          <w:p w:rsidR="0085441C" w:rsidRPr="003638D6" w:rsidRDefault="0085441C" w:rsidP="006633EA">
            <w:pPr>
              <w:adjustRightInd w:val="0"/>
              <w:snapToGrid w:val="0"/>
              <w:spacing w:line="540" w:lineRule="exact"/>
              <w:jc w:val="center"/>
              <w:rPr>
                <w:rFonts w:ascii="仿宋" w:eastAsia="仿宋" w:hAnsi="仿宋" w:cs="宋体"/>
                <w:sz w:val="30"/>
                <w:szCs w:val="30"/>
              </w:rPr>
            </w:pPr>
            <w:r>
              <w:rPr>
                <w:rFonts w:ascii="仿宋" w:eastAsia="仿宋" w:hAnsi="仿宋" w:cs="宋体" w:hint="eastAsia"/>
                <w:sz w:val="30"/>
                <w:szCs w:val="30"/>
              </w:rPr>
              <w:t>幼儿教育教师</w:t>
            </w:r>
          </w:p>
        </w:tc>
        <w:tc>
          <w:tcPr>
            <w:tcW w:w="1140" w:type="dxa"/>
            <w:tcBorders>
              <w:top w:val="single" w:sz="4" w:space="0" w:color="auto"/>
              <w:left w:val="single" w:sz="4" w:space="0" w:color="auto"/>
              <w:right w:val="single" w:sz="4" w:space="0" w:color="auto"/>
            </w:tcBorders>
            <w:vAlign w:val="center"/>
          </w:tcPr>
          <w:p w:rsidR="0085441C" w:rsidRPr="003638D6" w:rsidRDefault="0085441C" w:rsidP="006633EA">
            <w:pPr>
              <w:adjustRightInd w:val="0"/>
              <w:snapToGrid w:val="0"/>
              <w:spacing w:line="540" w:lineRule="exact"/>
              <w:jc w:val="center"/>
              <w:rPr>
                <w:rFonts w:ascii="仿宋" w:eastAsia="仿宋" w:hAnsi="仿宋" w:cs="宋体"/>
                <w:sz w:val="30"/>
                <w:szCs w:val="30"/>
              </w:rPr>
            </w:pPr>
            <w:r>
              <w:rPr>
                <w:rFonts w:ascii="仿宋" w:eastAsia="仿宋" w:hAnsi="仿宋" w:hint="eastAsia"/>
                <w:sz w:val="30"/>
                <w:szCs w:val="30"/>
              </w:rPr>
              <w:t>17</w:t>
            </w:r>
          </w:p>
        </w:tc>
        <w:tc>
          <w:tcPr>
            <w:tcW w:w="1276" w:type="dxa"/>
            <w:tcBorders>
              <w:top w:val="single" w:sz="4" w:space="0" w:color="auto"/>
              <w:left w:val="single" w:sz="4" w:space="0" w:color="auto"/>
              <w:right w:val="single" w:sz="4" w:space="0" w:color="auto"/>
            </w:tcBorders>
          </w:tcPr>
          <w:p w:rsidR="00BA42C3" w:rsidRDefault="00BA42C3" w:rsidP="006633EA">
            <w:pPr>
              <w:adjustRightInd w:val="0"/>
              <w:snapToGrid w:val="0"/>
              <w:spacing w:line="540" w:lineRule="exact"/>
              <w:jc w:val="center"/>
              <w:rPr>
                <w:rFonts w:ascii="仿宋" w:eastAsia="仿宋" w:hAnsi="仿宋" w:cs="宋体"/>
                <w:sz w:val="30"/>
                <w:szCs w:val="30"/>
              </w:rPr>
            </w:pPr>
          </w:p>
          <w:p w:rsidR="00A774C4" w:rsidRPr="003638D6" w:rsidRDefault="00A774C4" w:rsidP="006633EA">
            <w:pPr>
              <w:adjustRightInd w:val="0"/>
              <w:snapToGrid w:val="0"/>
              <w:spacing w:line="540" w:lineRule="exact"/>
              <w:jc w:val="center"/>
              <w:rPr>
                <w:rFonts w:ascii="仿宋" w:eastAsia="仿宋" w:hAnsi="仿宋" w:cs="宋体"/>
                <w:sz w:val="30"/>
                <w:szCs w:val="30"/>
              </w:rPr>
            </w:pPr>
            <w:r>
              <w:rPr>
                <w:rFonts w:ascii="仿宋" w:eastAsia="仿宋" w:hAnsi="仿宋" w:cs="宋体" w:hint="eastAsia"/>
                <w:sz w:val="30"/>
                <w:szCs w:val="30"/>
              </w:rPr>
              <w:t>9</w:t>
            </w:r>
            <w:r w:rsidR="00F53449">
              <w:rPr>
                <w:rFonts w:ascii="仿宋" w:eastAsia="仿宋" w:hAnsi="仿宋" w:cs="宋体" w:hint="eastAsia"/>
                <w:sz w:val="30"/>
                <w:szCs w:val="30"/>
              </w:rPr>
              <w:t>4</w:t>
            </w:r>
          </w:p>
        </w:tc>
        <w:tc>
          <w:tcPr>
            <w:tcW w:w="1276" w:type="dxa"/>
            <w:tcBorders>
              <w:top w:val="single" w:sz="4" w:space="0" w:color="auto"/>
              <w:left w:val="single" w:sz="4" w:space="0" w:color="auto"/>
              <w:right w:val="single" w:sz="4" w:space="0" w:color="auto"/>
            </w:tcBorders>
            <w:shd w:val="clear" w:color="auto" w:fill="auto"/>
            <w:noWrap/>
            <w:vAlign w:val="center"/>
          </w:tcPr>
          <w:p w:rsidR="0085441C" w:rsidRPr="003638D6" w:rsidRDefault="0085441C" w:rsidP="0085441C">
            <w:pPr>
              <w:adjustRightInd w:val="0"/>
              <w:snapToGrid w:val="0"/>
              <w:spacing w:line="540" w:lineRule="exact"/>
              <w:rPr>
                <w:rFonts w:ascii="仿宋" w:eastAsia="仿宋" w:hAnsi="仿宋" w:cs="宋体"/>
                <w:sz w:val="30"/>
                <w:szCs w:val="30"/>
              </w:rPr>
            </w:pPr>
          </w:p>
        </w:tc>
      </w:tr>
      <w:tr w:rsidR="00A774C4" w:rsidRPr="003638D6" w:rsidTr="00BA42C3">
        <w:trPr>
          <w:trHeight w:val="1541"/>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C4" w:rsidRPr="003638D6" w:rsidRDefault="00A774C4" w:rsidP="006633EA">
            <w:pPr>
              <w:adjustRightInd w:val="0"/>
              <w:snapToGrid w:val="0"/>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2</w:t>
            </w:r>
          </w:p>
        </w:tc>
        <w:tc>
          <w:tcPr>
            <w:tcW w:w="1944" w:type="dxa"/>
            <w:tcBorders>
              <w:top w:val="single" w:sz="4" w:space="0" w:color="auto"/>
              <w:left w:val="single" w:sz="4" w:space="0" w:color="auto"/>
              <w:bottom w:val="single" w:sz="4" w:space="0" w:color="auto"/>
              <w:right w:val="single" w:sz="4" w:space="0" w:color="auto"/>
            </w:tcBorders>
            <w:vAlign w:val="center"/>
          </w:tcPr>
          <w:p w:rsidR="00A774C4" w:rsidRPr="003638D6" w:rsidRDefault="00A774C4" w:rsidP="006633EA">
            <w:pPr>
              <w:adjustRightInd w:val="0"/>
              <w:snapToGrid w:val="0"/>
              <w:spacing w:line="540" w:lineRule="exact"/>
              <w:jc w:val="center"/>
              <w:rPr>
                <w:rFonts w:ascii="仿宋" w:eastAsia="仿宋" w:hAnsi="仿宋" w:cs="宋体"/>
                <w:sz w:val="30"/>
                <w:szCs w:val="30"/>
              </w:rPr>
            </w:pPr>
            <w:r>
              <w:rPr>
                <w:rFonts w:ascii="仿宋" w:eastAsia="仿宋" w:hAnsi="仿宋" w:hint="eastAsia"/>
                <w:sz w:val="30"/>
                <w:szCs w:val="30"/>
              </w:rPr>
              <w:t>舟山市聋哑（启智）学校</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C4" w:rsidRPr="003638D6" w:rsidRDefault="00A774C4" w:rsidP="006633EA">
            <w:pPr>
              <w:adjustRightInd w:val="0"/>
              <w:snapToGrid w:val="0"/>
              <w:spacing w:line="540" w:lineRule="exact"/>
              <w:jc w:val="center"/>
              <w:rPr>
                <w:rFonts w:ascii="仿宋" w:eastAsia="仿宋" w:hAnsi="仿宋" w:cs="宋体"/>
                <w:sz w:val="30"/>
                <w:szCs w:val="30"/>
              </w:rPr>
            </w:pPr>
            <w:r>
              <w:rPr>
                <w:rFonts w:ascii="仿宋" w:eastAsia="仿宋" w:hAnsi="仿宋" w:cs="宋体" w:hint="eastAsia"/>
                <w:sz w:val="30"/>
                <w:szCs w:val="30"/>
              </w:rPr>
              <w:t>特殊教育教师</w:t>
            </w:r>
          </w:p>
        </w:tc>
        <w:tc>
          <w:tcPr>
            <w:tcW w:w="1140" w:type="dxa"/>
            <w:tcBorders>
              <w:top w:val="single" w:sz="4" w:space="0" w:color="auto"/>
              <w:left w:val="single" w:sz="4" w:space="0" w:color="auto"/>
              <w:bottom w:val="single" w:sz="4" w:space="0" w:color="auto"/>
              <w:right w:val="single" w:sz="4" w:space="0" w:color="auto"/>
            </w:tcBorders>
            <w:vAlign w:val="center"/>
          </w:tcPr>
          <w:p w:rsidR="00A774C4" w:rsidRPr="003638D6" w:rsidRDefault="00A774C4" w:rsidP="006633EA">
            <w:pPr>
              <w:adjustRightInd w:val="0"/>
              <w:snapToGrid w:val="0"/>
              <w:spacing w:line="540" w:lineRule="exact"/>
              <w:jc w:val="center"/>
              <w:rPr>
                <w:rFonts w:ascii="仿宋" w:eastAsia="仿宋" w:hAnsi="仿宋" w:cs="宋体"/>
                <w:sz w:val="30"/>
                <w:szCs w:val="30"/>
              </w:rPr>
            </w:pPr>
            <w:r>
              <w:rPr>
                <w:rFonts w:ascii="仿宋" w:eastAsia="仿宋" w:hAnsi="仿宋" w:hint="eastAsia"/>
                <w:sz w:val="30"/>
                <w:szCs w:val="30"/>
              </w:rPr>
              <w:t>5</w:t>
            </w:r>
          </w:p>
        </w:tc>
        <w:tc>
          <w:tcPr>
            <w:tcW w:w="1276" w:type="dxa"/>
            <w:tcBorders>
              <w:top w:val="single" w:sz="4" w:space="0" w:color="auto"/>
              <w:left w:val="single" w:sz="4" w:space="0" w:color="auto"/>
              <w:bottom w:val="single" w:sz="4" w:space="0" w:color="auto"/>
              <w:right w:val="single" w:sz="4" w:space="0" w:color="auto"/>
            </w:tcBorders>
          </w:tcPr>
          <w:p w:rsidR="00A774C4" w:rsidRDefault="00A774C4" w:rsidP="00A774C4">
            <w:pPr>
              <w:adjustRightInd w:val="0"/>
              <w:snapToGrid w:val="0"/>
              <w:spacing w:line="540" w:lineRule="exact"/>
              <w:rPr>
                <w:rFonts w:ascii="仿宋" w:eastAsia="仿宋" w:hAnsi="仿宋" w:cs="宋体"/>
                <w:sz w:val="30"/>
                <w:szCs w:val="30"/>
              </w:rPr>
            </w:pPr>
          </w:p>
          <w:p w:rsidR="00A774C4" w:rsidRPr="003638D6" w:rsidRDefault="00A774C4" w:rsidP="00A774C4">
            <w:pPr>
              <w:adjustRightInd w:val="0"/>
              <w:snapToGrid w:val="0"/>
              <w:spacing w:line="540" w:lineRule="exact"/>
              <w:jc w:val="center"/>
              <w:rPr>
                <w:rFonts w:ascii="仿宋" w:eastAsia="仿宋" w:hAnsi="仿宋" w:cs="宋体"/>
                <w:sz w:val="30"/>
                <w:szCs w:val="30"/>
              </w:rPr>
            </w:pPr>
            <w:r>
              <w:rPr>
                <w:rFonts w:ascii="仿宋" w:eastAsia="仿宋" w:hAnsi="仿宋" w:cs="宋体" w:hint="eastAsia"/>
                <w:sz w:val="30"/>
                <w:szCs w:val="30"/>
              </w:rPr>
              <w:t>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C4" w:rsidRPr="003638D6" w:rsidRDefault="00A774C4" w:rsidP="006633EA">
            <w:pPr>
              <w:adjustRightInd w:val="0"/>
              <w:snapToGrid w:val="0"/>
              <w:spacing w:line="540" w:lineRule="exact"/>
              <w:jc w:val="center"/>
              <w:rPr>
                <w:rFonts w:ascii="仿宋" w:eastAsia="仿宋" w:hAnsi="仿宋" w:cs="宋体"/>
                <w:sz w:val="30"/>
                <w:szCs w:val="30"/>
              </w:rPr>
            </w:pPr>
          </w:p>
        </w:tc>
      </w:tr>
    </w:tbl>
    <w:p w:rsidR="00504229" w:rsidRPr="003638D6" w:rsidRDefault="00504229" w:rsidP="006633EA">
      <w:pPr>
        <w:pStyle w:val="a3"/>
        <w:adjustRightInd w:val="0"/>
        <w:snapToGrid w:val="0"/>
        <w:spacing w:before="0" w:beforeAutospacing="0" w:after="0" w:afterAutospacing="0" w:line="540" w:lineRule="exact"/>
        <w:ind w:firstLineChars="200" w:firstLine="660"/>
        <w:jc w:val="both"/>
        <w:rPr>
          <w:rFonts w:ascii="仿宋" w:eastAsia="仿宋" w:hAnsi="仿宋"/>
          <w:spacing w:val="15"/>
          <w:sz w:val="30"/>
          <w:szCs w:val="30"/>
        </w:rPr>
      </w:pPr>
      <w:r w:rsidRPr="003638D6">
        <w:rPr>
          <w:rFonts w:ascii="仿宋" w:eastAsia="仿宋" w:hAnsi="仿宋" w:hint="eastAsia"/>
          <w:spacing w:val="15"/>
          <w:sz w:val="30"/>
          <w:szCs w:val="30"/>
        </w:rPr>
        <w:t>初审通过具体名单见附表1。</w:t>
      </w:r>
    </w:p>
    <w:p w:rsidR="00504229" w:rsidRPr="00BA42C3" w:rsidRDefault="003638D6" w:rsidP="006633EA">
      <w:pPr>
        <w:adjustRightInd w:val="0"/>
        <w:snapToGrid w:val="0"/>
        <w:spacing w:line="540" w:lineRule="exact"/>
        <w:ind w:firstLine="556"/>
        <w:rPr>
          <w:rFonts w:ascii="仿宋" w:eastAsia="仿宋" w:hAnsi="仿宋"/>
          <w:b/>
          <w:sz w:val="30"/>
          <w:szCs w:val="30"/>
        </w:rPr>
      </w:pPr>
      <w:r w:rsidRPr="00BA42C3">
        <w:rPr>
          <w:rFonts w:ascii="仿宋" w:eastAsia="仿宋" w:hAnsi="仿宋" w:hint="eastAsia"/>
          <w:b/>
          <w:sz w:val="30"/>
          <w:szCs w:val="30"/>
        </w:rPr>
        <w:t>一、</w:t>
      </w:r>
      <w:r w:rsidR="00504229" w:rsidRPr="00BA42C3">
        <w:rPr>
          <w:rFonts w:ascii="仿宋" w:eastAsia="仿宋" w:hAnsi="仿宋" w:hint="eastAsia"/>
          <w:b/>
          <w:sz w:val="30"/>
          <w:szCs w:val="30"/>
        </w:rPr>
        <w:t>资格复审</w:t>
      </w:r>
    </w:p>
    <w:p w:rsidR="00BA42C3" w:rsidRPr="00BA42C3" w:rsidRDefault="003638D6" w:rsidP="006633EA">
      <w:pPr>
        <w:pStyle w:val="p0"/>
        <w:adjustRightInd w:val="0"/>
        <w:snapToGrid w:val="0"/>
        <w:spacing w:before="0" w:beforeAutospacing="0" w:after="0" w:afterAutospacing="0" w:line="540" w:lineRule="exact"/>
        <w:ind w:firstLineChars="200" w:firstLine="600"/>
        <w:jc w:val="both"/>
        <w:rPr>
          <w:rFonts w:ascii="仿宋" w:eastAsia="仿宋" w:hAnsi="仿宋" w:cs="Times New Roman"/>
          <w:b/>
          <w:kern w:val="2"/>
          <w:sz w:val="30"/>
          <w:szCs w:val="30"/>
        </w:rPr>
      </w:pPr>
      <w:r w:rsidRPr="003638D6">
        <w:rPr>
          <w:rFonts w:ascii="仿宋" w:eastAsia="仿宋" w:hAnsi="仿宋" w:cs="Times New Roman" w:hint="eastAsia"/>
          <w:kern w:val="2"/>
          <w:sz w:val="30"/>
          <w:szCs w:val="30"/>
        </w:rPr>
        <w:t>通过资格初审的考生请于201</w:t>
      </w:r>
      <w:r w:rsidR="0085441C">
        <w:rPr>
          <w:rFonts w:ascii="仿宋" w:eastAsia="仿宋" w:hAnsi="仿宋" w:cs="Times New Roman" w:hint="eastAsia"/>
          <w:kern w:val="2"/>
          <w:sz w:val="30"/>
          <w:szCs w:val="30"/>
        </w:rPr>
        <w:t>9</w:t>
      </w:r>
      <w:r w:rsidRPr="003638D6">
        <w:rPr>
          <w:rFonts w:ascii="仿宋" w:eastAsia="仿宋" w:hAnsi="仿宋" w:cs="Times New Roman" w:hint="eastAsia"/>
          <w:kern w:val="2"/>
          <w:sz w:val="30"/>
          <w:szCs w:val="30"/>
        </w:rPr>
        <w:t>年</w:t>
      </w:r>
      <w:r w:rsidR="0085441C">
        <w:rPr>
          <w:rFonts w:ascii="仿宋" w:eastAsia="仿宋" w:hAnsi="仿宋" w:cs="Times New Roman" w:hint="eastAsia"/>
          <w:kern w:val="2"/>
          <w:sz w:val="30"/>
          <w:szCs w:val="30"/>
        </w:rPr>
        <w:t>5</w:t>
      </w:r>
      <w:r w:rsidRPr="003638D6">
        <w:rPr>
          <w:rFonts w:ascii="仿宋" w:eastAsia="仿宋" w:hAnsi="仿宋" w:cs="Times New Roman" w:hint="eastAsia"/>
          <w:kern w:val="2"/>
          <w:sz w:val="30"/>
          <w:szCs w:val="30"/>
        </w:rPr>
        <w:t>月</w:t>
      </w:r>
      <w:r w:rsidR="0085441C">
        <w:rPr>
          <w:rFonts w:ascii="仿宋" w:eastAsia="仿宋" w:hAnsi="仿宋" w:cs="Times New Roman" w:hint="eastAsia"/>
          <w:kern w:val="2"/>
          <w:sz w:val="30"/>
          <w:szCs w:val="30"/>
        </w:rPr>
        <w:t>12</w:t>
      </w:r>
      <w:r w:rsidRPr="003638D6">
        <w:rPr>
          <w:rFonts w:ascii="仿宋" w:eastAsia="仿宋" w:hAnsi="仿宋" w:cs="Times New Roman" w:hint="eastAsia"/>
          <w:kern w:val="2"/>
          <w:sz w:val="30"/>
          <w:szCs w:val="30"/>
        </w:rPr>
        <w:t>日</w:t>
      </w:r>
      <w:r w:rsidR="0085441C">
        <w:rPr>
          <w:rFonts w:ascii="仿宋" w:eastAsia="仿宋" w:hAnsi="仿宋" w:cs="Times New Roman" w:hint="eastAsia"/>
          <w:kern w:val="2"/>
          <w:sz w:val="30"/>
          <w:szCs w:val="30"/>
        </w:rPr>
        <w:t>上午8:3</w:t>
      </w:r>
      <w:r w:rsidRPr="003638D6">
        <w:rPr>
          <w:rFonts w:ascii="仿宋" w:eastAsia="仿宋" w:hAnsi="仿宋" w:cs="Times New Roman" w:hint="eastAsia"/>
          <w:kern w:val="2"/>
          <w:sz w:val="30"/>
          <w:szCs w:val="30"/>
        </w:rPr>
        <w:t>0</w:t>
      </w:r>
      <w:r w:rsidR="00A774C4">
        <w:rPr>
          <w:rFonts w:ascii="仿宋" w:eastAsia="仿宋" w:hAnsi="仿宋" w:cs="Times New Roman" w:hint="eastAsia"/>
          <w:kern w:val="2"/>
          <w:sz w:val="30"/>
          <w:szCs w:val="30"/>
        </w:rPr>
        <w:t>—</w:t>
      </w:r>
      <w:r w:rsidR="0085441C">
        <w:rPr>
          <w:rFonts w:ascii="仿宋" w:eastAsia="仿宋" w:hAnsi="仿宋" w:cs="Times New Roman" w:hint="eastAsia"/>
          <w:kern w:val="2"/>
          <w:sz w:val="30"/>
          <w:szCs w:val="30"/>
        </w:rPr>
        <w:t>11</w:t>
      </w:r>
      <w:r w:rsidRPr="003638D6">
        <w:rPr>
          <w:rFonts w:ascii="仿宋" w:eastAsia="仿宋" w:hAnsi="仿宋" w:cs="Times New Roman" w:hint="eastAsia"/>
          <w:kern w:val="2"/>
          <w:sz w:val="30"/>
          <w:szCs w:val="30"/>
        </w:rPr>
        <w:t>:30到</w:t>
      </w:r>
      <w:r w:rsidR="0085441C">
        <w:rPr>
          <w:rFonts w:ascii="仿宋" w:eastAsia="仿宋" w:hAnsi="仿宋" w:cs="Times New Roman" w:hint="eastAsia"/>
          <w:kern w:val="2"/>
          <w:sz w:val="30"/>
          <w:szCs w:val="30"/>
        </w:rPr>
        <w:t>舟山市教育局组织人事处3206办公室（舟山市临城新区定沈路423号，舟山教育学院东边）</w:t>
      </w:r>
      <w:r w:rsidRPr="003638D6">
        <w:rPr>
          <w:rFonts w:ascii="仿宋" w:eastAsia="仿宋" w:hAnsi="仿宋" w:cs="Times New Roman" w:hint="eastAsia"/>
          <w:kern w:val="2"/>
          <w:sz w:val="30"/>
          <w:szCs w:val="30"/>
        </w:rPr>
        <w:t>接受资格复审,复审时请带本人身份证和招聘公告中要求提供的</w:t>
      </w:r>
      <w:r w:rsidR="00BA42C3">
        <w:rPr>
          <w:rFonts w:ascii="仿宋" w:eastAsia="仿宋" w:hAnsi="仿宋" w:cs="Times New Roman" w:hint="eastAsia"/>
          <w:kern w:val="2"/>
          <w:sz w:val="30"/>
          <w:szCs w:val="30"/>
        </w:rPr>
        <w:t>所有</w:t>
      </w:r>
      <w:r w:rsidRPr="003638D6">
        <w:rPr>
          <w:rFonts w:ascii="仿宋" w:eastAsia="仿宋" w:hAnsi="仿宋" w:cs="Times New Roman" w:hint="eastAsia"/>
          <w:kern w:val="2"/>
          <w:sz w:val="30"/>
          <w:szCs w:val="30"/>
        </w:rPr>
        <w:t>报考材料原件、复印件。</w:t>
      </w:r>
      <w:r w:rsidR="00BA42C3" w:rsidRPr="00BA42C3">
        <w:rPr>
          <w:rFonts w:ascii="仿宋" w:eastAsia="仿宋" w:hAnsi="仿宋" w:cs="Times New Roman" w:hint="eastAsia"/>
          <w:b/>
          <w:kern w:val="2"/>
          <w:sz w:val="30"/>
          <w:szCs w:val="30"/>
        </w:rPr>
        <w:t>报考幼儿教育岗位的教师，如需舟山市外工作经历，请提供幼儿园为省二级幼儿园以上证明和本人在省二级幼儿园以上工作的证明材料。</w:t>
      </w:r>
    </w:p>
    <w:p w:rsidR="003638D6" w:rsidRPr="003638D6" w:rsidRDefault="003638D6" w:rsidP="006633EA">
      <w:pPr>
        <w:pStyle w:val="p0"/>
        <w:adjustRightInd w:val="0"/>
        <w:snapToGrid w:val="0"/>
        <w:spacing w:before="0" w:beforeAutospacing="0" w:after="0" w:afterAutospacing="0" w:line="540" w:lineRule="exact"/>
        <w:ind w:firstLineChars="200" w:firstLine="600"/>
        <w:jc w:val="both"/>
        <w:rPr>
          <w:rFonts w:ascii="仿宋" w:eastAsia="仿宋" w:hAnsi="仿宋" w:cs="Times New Roman"/>
          <w:kern w:val="2"/>
          <w:sz w:val="30"/>
          <w:szCs w:val="30"/>
        </w:rPr>
      </w:pPr>
      <w:r w:rsidRPr="003638D6">
        <w:rPr>
          <w:rFonts w:ascii="仿宋" w:eastAsia="仿宋" w:hAnsi="仿宋" w:cs="Times New Roman" w:hint="eastAsia"/>
          <w:kern w:val="2"/>
          <w:sz w:val="30"/>
          <w:szCs w:val="30"/>
        </w:rPr>
        <w:lastRenderedPageBreak/>
        <w:t>复审通过后于</w:t>
      </w:r>
      <w:r w:rsidR="0085441C">
        <w:rPr>
          <w:rFonts w:ascii="仿宋" w:eastAsia="仿宋" w:hAnsi="仿宋" w:cs="Times New Roman" w:hint="eastAsia"/>
          <w:kern w:val="2"/>
          <w:sz w:val="30"/>
          <w:szCs w:val="30"/>
        </w:rPr>
        <w:t>5</w:t>
      </w:r>
      <w:r w:rsidRPr="003638D6">
        <w:rPr>
          <w:rFonts w:ascii="仿宋" w:eastAsia="仿宋" w:hAnsi="仿宋" w:cs="Times New Roman" w:hint="eastAsia"/>
          <w:kern w:val="2"/>
          <w:sz w:val="30"/>
          <w:szCs w:val="30"/>
        </w:rPr>
        <w:t>月</w:t>
      </w:r>
      <w:r w:rsidR="0085441C">
        <w:rPr>
          <w:rFonts w:ascii="仿宋" w:eastAsia="仿宋" w:hAnsi="仿宋" w:cs="Times New Roman" w:hint="eastAsia"/>
          <w:kern w:val="2"/>
          <w:sz w:val="30"/>
          <w:szCs w:val="30"/>
        </w:rPr>
        <w:t>12日下</w:t>
      </w:r>
      <w:r w:rsidRPr="003638D6">
        <w:rPr>
          <w:rFonts w:ascii="仿宋" w:eastAsia="仿宋" w:hAnsi="仿宋" w:cs="Times New Roman" w:hint="eastAsia"/>
          <w:kern w:val="2"/>
          <w:sz w:val="30"/>
          <w:szCs w:val="30"/>
        </w:rPr>
        <w:t>午</w:t>
      </w:r>
      <w:r w:rsidR="00BA42C3">
        <w:rPr>
          <w:rFonts w:ascii="仿宋" w:eastAsia="仿宋" w:hAnsi="仿宋" w:cs="Times New Roman" w:hint="eastAsia"/>
          <w:kern w:val="2"/>
          <w:sz w:val="30"/>
          <w:szCs w:val="30"/>
        </w:rPr>
        <w:t>参加</w:t>
      </w:r>
      <w:r w:rsidRPr="003638D6">
        <w:rPr>
          <w:rFonts w:ascii="仿宋" w:eastAsia="仿宋" w:hAnsi="仿宋" w:cs="Times New Roman" w:hint="eastAsia"/>
          <w:kern w:val="2"/>
          <w:sz w:val="30"/>
          <w:szCs w:val="30"/>
        </w:rPr>
        <w:t>笔试，</w:t>
      </w:r>
      <w:r w:rsidR="00A774C4">
        <w:rPr>
          <w:rFonts w:ascii="仿宋" w:eastAsia="仿宋" w:hAnsi="仿宋" w:cs="Times New Roman" w:hint="eastAsia"/>
          <w:kern w:val="2"/>
          <w:sz w:val="30"/>
          <w:szCs w:val="30"/>
        </w:rPr>
        <w:t>幼儿教育于5</w:t>
      </w:r>
      <w:r w:rsidR="00B44533" w:rsidRPr="003638D6">
        <w:rPr>
          <w:rFonts w:ascii="仿宋" w:eastAsia="仿宋" w:hAnsi="仿宋" w:cs="Times New Roman" w:hint="eastAsia"/>
          <w:kern w:val="2"/>
          <w:sz w:val="30"/>
          <w:szCs w:val="30"/>
        </w:rPr>
        <w:t>月</w:t>
      </w:r>
      <w:r w:rsidR="00A774C4">
        <w:rPr>
          <w:rFonts w:ascii="仿宋" w:eastAsia="仿宋" w:hAnsi="仿宋" w:cs="Times New Roman" w:hint="eastAsia"/>
          <w:kern w:val="2"/>
          <w:sz w:val="30"/>
          <w:szCs w:val="30"/>
        </w:rPr>
        <w:t>13</w:t>
      </w:r>
      <w:r w:rsidR="00B44533" w:rsidRPr="003638D6">
        <w:rPr>
          <w:rFonts w:ascii="仿宋" w:eastAsia="仿宋" w:hAnsi="仿宋" w:cs="Times New Roman" w:hint="eastAsia"/>
          <w:kern w:val="2"/>
          <w:sz w:val="30"/>
          <w:szCs w:val="30"/>
        </w:rPr>
        <w:t>日</w:t>
      </w:r>
      <w:r w:rsidR="00A774C4">
        <w:rPr>
          <w:rFonts w:ascii="仿宋" w:eastAsia="仿宋" w:hAnsi="仿宋" w:cs="Times New Roman" w:hint="eastAsia"/>
          <w:kern w:val="2"/>
          <w:sz w:val="30"/>
          <w:szCs w:val="30"/>
        </w:rPr>
        <w:t>上</w:t>
      </w:r>
      <w:r w:rsidR="00B44533" w:rsidRPr="003638D6">
        <w:rPr>
          <w:rFonts w:ascii="仿宋" w:eastAsia="仿宋" w:hAnsi="仿宋" w:cs="Times New Roman" w:hint="eastAsia"/>
          <w:kern w:val="2"/>
          <w:sz w:val="30"/>
          <w:szCs w:val="30"/>
        </w:rPr>
        <w:t>午进行</w:t>
      </w:r>
      <w:r w:rsidR="00B44533">
        <w:rPr>
          <w:rFonts w:ascii="仿宋" w:eastAsia="仿宋" w:hAnsi="仿宋" w:cs="Times New Roman" w:hint="eastAsia"/>
          <w:kern w:val="2"/>
          <w:sz w:val="30"/>
          <w:szCs w:val="30"/>
        </w:rPr>
        <w:t>面试</w:t>
      </w:r>
      <w:r w:rsidR="00B44533" w:rsidRPr="003638D6">
        <w:rPr>
          <w:rFonts w:ascii="仿宋" w:eastAsia="仿宋" w:hAnsi="仿宋" w:cs="Times New Roman" w:hint="eastAsia"/>
          <w:kern w:val="2"/>
          <w:sz w:val="30"/>
          <w:szCs w:val="30"/>
        </w:rPr>
        <w:t>，</w:t>
      </w:r>
      <w:r w:rsidR="00A774C4">
        <w:rPr>
          <w:rFonts w:ascii="仿宋" w:eastAsia="仿宋" w:hAnsi="仿宋" w:cs="Times New Roman" w:hint="eastAsia"/>
          <w:kern w:val="2"/>
          <w:sz w:val="30"/>
          <w:szCs w:val="30"/>
        </w:rPr>
        <w:t>特殊教育于5</w:t>
      </w:r>
      <w:r w:rsidR="00A774C4" w:rsidRPr="003638D6">
        <w:rPr>
          <w:rFonts w:ascii="仿宋" w:eastAsia="仿宋" w:hAnsi="仿宋" w:cs="Times New Roman" w:hint="eastAsia"/>
          <w:kern w:val="2"/>
          <w:sz w:val="30"/>
          <w:szCs w:val="30"/>
        </w:rPr>
        <w:t>月</w:t>
      </w:r>
      <w:r w:rsidR="00A774C4">
        <w:rPr>
          <w:rFonts w:ascii="仿宋" w:eastAsia="仿宋" w:hAnsi="仿宋" w:cs="Times New Roman" w:hint="eastAsia"/>
          <w:kern w:val="2"/>
          <w:sz w:val="30"/>
          <w:szCs w:val="30"/>
        </w:rPr>
        <w:t>14</w:t>
      </w:r>
      <w:r w:rsidR="00A774C4" w:rsidRPr="003638D6">
        <w:rPr>
          <w:rFonts w:ascii="仿宋" w:eastAsia="仿宋" w:hAnsi="仿宋" w:cs="Times New Roman" w:hint="eastAsia"/>
          <w:kern w:val="2"/>
          <w:sz w:val="30"/>
          <w:szCs w:val="30"/>
        </w:rPr>
        <w:t>日</w:t>
      </w:r>
      <w:r w:rsidR="00A774C4">
        <w:rPr>
          <w:rFonts w:ascii="仿宋" w:eastAsia="仿宋" w:hAnsi="仿宋" w:cs="Times New Roman" w:hint="eastAsia"/>
          <w:kern w:val="2"/>
          <w:sz w:val="30"/>
          <w:szCs w:val="30"/>
        </w:rPr>
        <w:t>上</w:t>
      </w:r>
      <w:r w:rsidR="00A774C4" w:rsidRPr="003638D6">
        <w:rPr>
          <w:rFonts w:ascii="仿宋" w:eastAsia="仿宋" w:hAnsi="仿宋" w:cs="Times New Roman" w:hint="eastAsia"/>
          <w:kern w:val="2"/>
          <w:sz w:val="30"/>
          <w:szCs w:val="30"/>
        </w:rPr>
        <w:t>午进行</w:t>
      </w:r>
      <w:r w:rsidR="00A774C4">
        <w:rPr>
          <w:rFonts w:ascii="仿宋" w:eastAsia="仿宋" w:hAnsi="仿宋" w:cs="Times New Roman" w:hint="eastAsia"/>
          <w:kern w:val="2"/>
          <w:sz w:val="30"/>
          <w:szCs w:val="30"/>
        </w:rPr>
        <w:t>面试</w:t>
      </w:r>
      <w:r w:rsidR="00A774C4" w:rsidRPr="003638D6">
        <w:rPr>
          <w:rFonts w:ascii="仿宋" w:eastAsia="仿宋" w:hAnsi="仿宋" w:cs="Times New Roman" w:hint="eastAsia"/>
          <w:kern w:val="2"/>
          <w:sz w:val="30"/>
          <w:szCs w:val="30"/>
        </w:rPr>
        <w:t>，</w:t>
      </w:r>
      <w:r w:rsidRPr="003638D6">
        <w:rPr>
          <w:rFonts w:ascii="仿宋" w:eastAsia="仿宋" w:hAnsi="仿宋" w:cs="Times New Roman" w:hint="eastAsia"/>
          <w:kern w:val="2"/>
          <w:sz w:val="30"/>
          <w:szCs w:val="30"/>
        </w:rPr>
        <w:t>逾期未到者视作自动放弃处理。</w:t>
      </w:r>
    </w:p>
    <w:p w:rsidR="00504229" w:rsidRPr="00BA42C3" w:rsidRDefault="003638D6" w:rsidP="00BA42C3">
      <w:pPr>
        <w:widowControl/>
        <w:adjustRightInd w:val="0"/>
        <w:snapToGrid w:val="0"/>
        <w:spacing w:line="540" w:lineRule="exact"/>
        <w:ind w:firstLineChars="200" w:firstLine="602"/>
        <w:jc w:val="left"/>
        <w:rPr>
          <w:rFonts w:ascii="仿宋" w:eastAsia="仿宋" w:hAnsi="仿宋"/>
          <w:b/>
          <w:sz w:val="30"/>
          <w:szCs w:val="30"/>
        </w:rPr>
      </w:pPr>
      <w:r w:rsidRPr="00BA42C3">
        <w:rPr>
          <w:rFonts w:ascii="仿宋" w:eastAsia="仿宋" w:hAnsi="仿宋" w:hint="eastAsia"/>
          <w:b/>
          <w:sz w:val="30"/>
          <w:szCs w:val="30"/>
        </w:rPr>
        <w:t>二、</w:t>
      </w:r>
      <w:r w:rsidR="00504229" w:rsidRPr="00BA42C3">
        <w:rPr>
          <w:rFonts w:ascii="仿宋" w:eastAsia="仿宋" w:hAnsi="仿宋" w:hint="eastAsia"/>
          <w:b/>
          <w:sz w:val="30"/>
          <w:szCs w:val="30"/>
        </w:rPr>
        <w:t>考试相关事宜</w:t>
      </w:r>
    </w:p>
    <w:p w:rsidR="00504229" w:rsidRPr="003638D6" w:rsidRDefault="00504229" w:rsidP="006633EA">
      <w:pPr>
        <w:adjustRightInd w:val="0"/>
        <w:snapToGrid w:val="0"/>
        <w:spacing w:line="540" w:lineRule="exact"/>
        <w:ind w:firstLineChars="200" w:firstLine="600"/>
        <w:rPr>
          <w:rFonts w:ascii="仿宋" w:eastAsia="仿宋" w:hAnsi="仿宋"/>
          <w:sz w:val="30"/>
          <w:szCs w:val="30"/>
        </w:rPr>
      </w:pPr>
      <w:r w:rsidRPr="003638D6">
        <w:rPr>
          <w:rFonts w:ascii="仿宋" w:eastAsia="仿宋" w:hAnsi="仿宋" w:hint="eastAsia"/>
          <w:sz w:val="30"/>
          <w:szCs w:val="30"/>
        </w:rPr>
        <w:t>笔试时间：</w:t>
      </w:r>
      <w:r w:rsidR="0085441C">
        <w:rPr>
          <w:rFonts w:ascii="仿宋" w:eastAsia="仿宋" w:hAnsi="仿宋" w:hint="eastAsia"/>
          <w:sz w:val="30"/>
          <w:szCs w:val="30"/>
        </w:rPr>
        <w:t>2019</w:t>
      </w:r>
      <w:r w:rsidRPr="003638D6">
        <w:rPr>
          <w:rFonts w:ascii="仿宋" w:eastAsia="仿宋" w:hAnsi="仿宋" w:hint="eastAsia"/>
          <w:sz w:val="30"/>
          <w:szCs w:val="30"/>
        </w:rPr>
        <w:t>年</w:t>
      </w:r>
      <w:r w:rsidR="0085441C">
        <w:rPr>
          <w:rFonts w:ascii="仿宋" w:eastAsia="仿宋" w:hAnsi="仿宋" w:hint="eastAsia"/>
          <w:sz w:val="30"/>
          <w:szCs w:val="30"/>
        </w:rPr>
        <w:t>5</w:t>
      </w:r>
      <w:r w:rsidRPr="003638D6">
        <w:rPr>
          <w:rFonts w:ascii="仿宋" w:eastAsia="仿宋" w:hAnsi="仿宋" w:hint="eastAsia"/>
          <w:sz w:val="30"/>
          <w:szCs w:val="30"/>
        </w:rPr>
        <w:t>月</w:t>
      </w:r>
      <w:r w:rsidR="0085441C">
        <w:rPr>
          <w:rFonts w:ascii="仿宋" w:eastAsia="仿宋" w:hAnsi="仿宋" w:hint="eastAsia"/>
          <w:sz w:val="30"/>
          <w:szCs w:val="30"/>
        </w:rPr>
        <w:t>12</w:t>
      </w:r>
      <w:r w:rsidRPr="003638D6">
        <w:rPr>
          <w:rFonts w:ascii="仿宋" w:eastAsia="仿宋" w:hAnsi="仿宋" w:hint="eastAsia"/>
          <w:sz w:val="30"/>
          <w:szCs w:val="30"/>
        </w:rPr>
        <w:t>日(</w:t>
      </w:r>
      <w:r w:rsidR="0085441C">
        <w:rPr>
          <w:rFonts w:ascii="仿宋" w:eastAsia="仿宋" w:hAnsi="仿宋" w:hint="eastAsia"/>
          <w:sz w:val="30"/>
          <w:szCs w:val="30"/>
        </w:rPr>
        <w:t>星期日</w:t>
      </w:r>
      <w:r w:rsidRPr="003638D6">
        <w:rPr>
          <w:rFonts w:ascii="仿宋" w:eastAsia="仿宋" w:hAnsi="仿宋" w:hint="eastAsia"/>
          <w:sz w:val="30"/>
          <w:szCs w:val="30"/>
        </w:rPr>
        <w:t>)</w:t>
      </w:r>
      <w:r w:rsidR="0085441C">
        <w:rPr>
          <w:rFonts w:ascii="仿宋" w:eastAsia="仿宋" w:hAnsi="仿宋" w:hint="eastAsia"/>
          <w:sz w:val="30"/>
          <w:szCs w:val="30"/>
        </w:rPr>
        <w:t>下</w:t>
      </w:r>
      <w:r w:rsidRPr="003638D6">
        <w:rPr>
          <w:rFonts w:ascii="仿宋" w:eastAsia="仿宋" w:hAnsi="仿宋" w:hint="eastAsia"/>
          <w:sz w:val="30"/>
          <w:szCs w:val="30"/>
        </w:rPr>
        <w:t>午</w:t>
      </w:r>
    </w:p>
    <w:p w:rsidR="0085441C" w:rsidRDefault="00A774C4" w:rsidP="00A774C4">
      <w:pPr>
        <w:adjustRightInd w:val="0"/>
        <w:snapToGrid w:val="0"/>
        <w:spacing w:line="540" w:lineRule="exact"/>
        <w:rPr>
          <w:rFonts w:ascii="仿宋" w:eastAsia="仿宋" w:hAnsi="仿宋"/>
          <w:sz w:val="30"/>
          <w:szCs w:val="30"/>
        </w:rPr>
      </w:pPr>
      <w:r>
        <w:rPr>
          <w:rFonts w:ascii="仿宋" w:eastAsia="仿宋" w:hAnsi="仿宋" w:hint="eastAsia"/>
          <w:sz w:val="30"/>
          <w:szCs w:val="30"/>
        </w:rPr>
        <w:t xml:space="preserve">    笔试地点：舟山市教育学院（舟山市新城长升路222号）</w:t>
      </w:r>
    </w:p>
    <w:p w:rsidR="003638D6" w:rsidRDefault="0085441C" w:rsidP="006633EA">
      <w:pPr>
        <w:adjustRightInd w:val="0"/>
        <w:snapToGrid w:val="0"/>
        <w:spacing w:line="540" w:lineRule="exact"/>
        <w:ind w:firstLineChars="200" w:firstLine="600"/>
        <w:rPr>
          <w:rFonts w:ascii="仿宋" w:eastAsia="仿宋" w:hAnsi="仿宋"/>
          <w:sz w:val="30"/>
          <w:szCs w:val="30"/>
        </w:rPr>
      </w:pPr>
      <w:r>
        <w:rPr>
          <w:rFonts w:ascii="仿宋" w:eastAsia="仿宋" w:hAnsi="仿宋" w:hint="eastAsia"/>
          <w:sz w:val="30"/>
          <w:szCs w:val="30"/>
        </w:rPr>
        <w:t>幼儿教育</w:t>
      </w:r>
      <w:r w:rsidR="00A774C4">
        <w:rPr>
          <w:rFonts w:ascii="仿宋" w:eastAsia="仿宋" w:hAnsi="仿宋" w:hint="eastAsia"/>
          <w:sz w:val="30"/>
          <w:szCs w:val="30"/>
        </w:rPr>
        <w:t>面试</w:t>
      </w:r>
      <w:r>
        <w:rPr>
          <w:rFonts w:ascii="仿宋" w:eastAsia="仿宋" w:hAnsi="仿宋" w:hint="eastAsia"/>
          <w:sz w:val="30"/>
          <w:szCs w:val="30"/>
        </w:rPr>
        <w:t>：2019</w:t>
      </w:r>
      <w:r w:rsidR="003638D6" w:rsidRPr="003638D6">
        <w:rPr>
          <w:rFonts w:ascii="仿宋" w:eastAsia="仿宋" w:hAnsi="仿宋" w:hint="eastAsia"/>
          <w:sz w:val="30"/>
          <w:szCs w:val="30"/>
        </w:rPr>
        <w:t>年</w:t>
      </w:r>
      <w:r>
        <w:rPr>
          <w:rFonts w:ascii="仿宋" w:eastAsia="仿宋" w:hAnsi="仿宋" w:hint="eastAsia"/>
          <w:sz w:val="30"/>
          <w:szCs w:val="30"/>
        </w:rPr>
        <w:t>5</w:t>
      </w:r>
      <w:r w:rsidR="003638D6" w:rsidRPr="003638D6">
        <w:rPr>
          <w:rFonts w:ascii="仿宋" w:eastAsia="仿宋" w:hAnsi="仿宋" w:hint="eastAsia"/>
          <w:sz w:val="30"/>
          <w:szCs w:val="30"/>
        </w:rPr>
        <w:t>月</w:t>
      </w:r>
      <w:r>
        <w:rPr>
          <w:rFonts w:ascii="仿宋" w:eastAsia="仿宋" w:hAnsi="仿宋" w:hint="eastAsia"/>
          <w:sz w:val="30"/>
          <w:szCs w:val="30"/>
        </w:rPr>
        <w:t>13</w:t>
      </w:r>
      <w:r w:rsidR="003638D6" w:rsidRPr="003638D6">
        <w:rPr>
          <w:rFonts w:ascii="仿宋" w:eastAsia="仿宋" w:hAnsi="仿宋" w:hint="eastAsia"/>
          <w:sz w:val="30"/>
          <w:szCs w:val="30"/>
        </w:rPr>
        <w:t>日(</w:t>
      </w:r>
      <w:r>
        <w:rPr>
          <w:rFonts w:ascii="仿宋" w:eastAsia="仿宋" w:hAnsi="仿宋" w:hint="eastAsia"/>
          <w:sz w:val="30"/>
          <w:szCs w:val="30"/>
        </w:rPr>
        <w:t>星期一</w:t>
      </w:r>
      <w:r w:rsidR="003638D6" w:rsidRPr="003638D6">
        <w:rPr>
          <w:rFonts w:ascii="仿宋" w:eastAsia="仿宋" w:hAnsi="仿宋" w:hint="eastAsia"/>
          <w:sz w:val="30"/>
          <w:szCs w:val="30"/>
        </w:rPr>
        <w:t>)</w:t>
      </w:r>
      <w:r w:rsidR="00BA42C3">
        <w:rPr>
          <w:rFonts w:ascii="仿宋" w:eastAsia="仿宋" w:hAnsi="仿宋"/>
          <w:sz w:val="30"/>
          <w:szCs w:val="30"/>
        </w:rPr>
        <w:t xml:space="preserve"> </w:t>
      </w:r>
    </w:p>
    <w:p w:rsidR="003638D6" w:rsidRDefault="00A774C4" w:rsidP="006633EA">
      <w:pPr>
        <w:adjustRightInd w:val="0"/>
        <w:snapToGrid w:val="0"/>
        <w:spacing w:line="540" w:lineRule="exact"/>
        <w:ind w:firstLineChars="200" w:firstLine="600"/>
        <w:rPr>
          <w:rFonts w:ascii="仿宋" w:eastAsia="仿宋" w:hAnsi="仿宋"/>
          <w:sz w:val="30"/>
          <w:szCs w:val="30"/>
        </w:rPr>
      </w:pPr>
      <w:r>
        <w:rPr>
          <w:rFonts w:ascii="仿宋" w:eastAsia="仿宋" w:hAnsi="仿宋" w:hint="eastAsia"/>
          <w:sz w:val="30"/>
          <w:szCs w:val="30"/>
        </w:rPr>
        <w:t>面试</w:t>
      </w:r>
      <w:r w:rsidR="00504229" w:rsidRPr="003638D6">
        <w:rPr>
          <w:rFonts w:ascii="仿宋" w:eastAsia="仿宋" w:hAnsi="仿宋" w:hint="eastAsia"/>
          <w:sz w:val="30"/>
          <w:szCs w:val="30"/>
        </w:rPr>
        <w:t>地点：</w:t>
      </w:r>
      <w:r>
        <w:rPr>
          <w:rFonts w:ascii="仿宋" w:eastAsia="仿宋" w:hAnsi="仿宋" w:hint="eastAsia"/>
          <w:sz w:val="30"/>
          <w:szCs w:val="30"/>
        </w:rPr>
        <w:t>新城中心幼儿园（舟山市新城港岛路299号）</w:t>
      </w:r>
    </w:p>
    <w:p w:rsidR="00A774C4" w:rsidRPr="003638D6" w:rsidRDefault="00A774C4" w:rsidP="00A774C4">
      <w:pPr>
        <w:adjustRightInd w:val="0"/>
        <w:snapToGrid w:val="0"/>
        <w:spacing w:line="540" w:lineRule="exact"/>
        <w:ind w:firstLineChars="200" w:firstLine="600"/>
        <w:rPr>
          <w:rFonts w:ascii="仿宋" w:eastAsia="仿宋" w:hAnsi="仿宋"/>
          <w:sz w:val="30"/>
          <w:szCs w:val="30"/>
        </w:rPr>
      </w:pPr>
      <w:r>
        <w:rPr>
          <w:rFonts w:ascii="仿宋" w:eastAsia="仿宋" w:hAnsi="仿宋" w:hint="eastAsia"/>
          <w:sz w:val="30"/>
          <w:szCs w:val="30"/>
        </w:rPr>
        <w:t>特殊教育面试：2019</w:t>
      </w:r>
      <w:r w:rsidRPr="003638D6">
        <w:rPr>
          <w:rFonts w:ascii="仿宋" w:eastAsia="仿宋" w:hAnsi="仿宋" w:hint="eastAsia"/>
          <w:sz w:val="30"/>
          <w:szCs w:val="30"/>
        </w:rPr>
        <w:t>年</w:t>
      </w:r>
      <w:r>
        <w:rPr>
          <w:rFonts w:ascii="仿宋" w:eastAsia="仿宋" w:hAnsi="仿宋" w:hint="eastAsia"/>
          <w:sz w:val="30"/>
          <w:szCs w:val="30"/>
        </w:rPr>
        <w:t>5</w:t>
      </w:r>
      <w:r w:rsidRPr="003638D6">
        <w:rPr>
          <w:rFonts w:ascii="仿宋" w:eastAsia="仿宋" w:hAnsi="仿宋" w:hint="eastAsia"/>
          <w:sz w:val="30"/>
          <w:szCs w:val="30"/>
        </w:rPr>
        <w:t>月</w:t>
      </w:r>
      <w:r>
        <w:rPr>
          <w:rFonts w:ascii="仿宋" w:eastAsia="仿宋" w:hAnsi="仿宋" w:hint="eastAsia"/>
          <w:sz w:val="30"/>
          <w:szCs w:val="30"/>
        </w:rPr>
        <w:t>14</w:t>
      </w:r>
      <w:r w:rsidRPr="003638D6">
        <w:rPr>
          <w:rFonts w:ascii="仿宋" w:eastAsia="仿宋" w:hAnsi="仿宋" w:hint="eastAsia"/>
          <w:sz w:val="30"/>
          <w:szCs w:val="30"/>
        </w:rPr>
        <w:t>日(</w:t>
      </w:r>
      <w:r>
        <w:rPr>
          <w:rFonts w:ascii="仿宋" w:eastAsia="仿宋" w:hAnsi="仿宋" w:hint="eastAsia"/>
          <w:sz w:val="30"/>
          <w:szCs w:val="30"/>
        </w:rPr>
        <w:t>星期二</w:t>
      </w:r>
      <w:r w:rsidRPr="003638D6">
        <w:rPr>
          <w:rFonts w:ascii="仿宋" w:eastAsia="仿宋" w:hAnsi="仿宋" w:hint="eastAsia"/>
          <w:sz w:val="30"/>
          <w:szCs w:val="30"/>
        </w:rPr>
        <w:t>)</w:t>
      </w:r>
      <w:r>
        <w:rPr>
          <w:rFonts w:ascii="仿宋" w:eastAsia="仿宋" w:hAnsi="仿宋" w:hint="eastAsia"/>
          <w:sz w:val="30"/>
          <w:szCs w:val="30"/>
        </w:rPr>
        <w:t>上</w:t>
      </w:r>
      <w:r w:rsidRPr="003638D6">
        <w:rPr>
          <w:rFonts w:ascii="仿宋" w:eastAsia="仿宋" w:hAnsi="仿宋" w:hint="eastAsia"/>
          <w:sz w:val="30"/>
          <w:szCs w:val="30"/>
        </w:rPr>
        <w:t>午</w:t>
      </w:r>
    </w:p>
    <w:p w:rsidR="00A774C4" w:rsidRDefault="00A774C4" w:rsidP="00A774C4">
      <w:pPr>
        <w:adjustRightInd w:val="0"/>
        <w:snapToGrid w:val="0"/>
        <w:spacing w:line="540" w:lineRule="exact"/>
        <w:rPr>
          <w:rFonts w:ascii="仿宋" w:eastAsia="仿宋" w:hAnsi="仿宋"/>
          <w:sz w:val="30"/>
          <w:szCs w:val="30"/>
        </w:rPr>
      </w:pPr>
      <w:r>
        <w:rPr>
          <w:rFonts w:ascii="仿宋" w:eastAsia="仿宋" w:hAnsi="仿宋" w:hint="eastAsia"/>
          <w:sz w:val="30"/>
          <w:szCs w:val="30"/>
        </w:rPr>
        <w:t xml:space="preserve">    面试地点：舟山市教育学院（舟山市新城长升路222号）</w:t>
      </w:r>
    </w:p>
    <w:p w:rsidR="00A774C4" w:rsidRPr="003638D6" w:rsidRDefault="00A774C4" w:rsidP="006633EA">
      <w:pPr>
        <w:adjustRightInd w:val="0"/>
        <w:snapToGrid w:val="0"/>
        <w:spacing w:line="540" w:lineRule="exact"/>
        <w:ind w:firstLineChars="200" w:firstLine="600"/>
        <w:rPr>
          <w:rFonts w:ascii="仿宋" w:eastAsia="仿宋" w:hAnsi="仿宋"/>
          <w:sz w:val="30"/>
          <w:szCs w:val="30"/>
        </w:rPr>
      </w:pPr>
    </w:p>
    <w:p w:rsidR="00504229" w:rsidRPr="003638D6" w:rsidRDefault="003638D6" w:rsidP="006633EA">
      <w:pPr>
        <w:adjustRightInd w:val="0"/>
        <w:snapToGrid w:val="0"/>
        <w:spacing w:line="540" w:lineRule="exact"/>
        <w:ind w:firstLineChars="200" w:firstLine="600"/>
        <w:rPr>
          <w:rFonts w:ascii="仿宋" w:eastAsia="仿宋" w:hAnsi="仿宋"/>
          <w:sz w:val="30"/>
          <w:szCs w:val="30"/>
        </w:rPr>
      </w:pPr>
      <w:r w:rsidRPr="003638D6">
        <w:rPr>
          <w:rFonts w:ascii="仿宋" w:eastAsia="仿宋" w:hAnsi="仿宋" w:hint="eastAsia"/>
          <w:sz w:val="30"/>
          <w:szCs w:val="30"/>
        </w:rPr>
        <w:t>面试</w:t>
      </w:r>
      <w:r w:rsidR="00504229" w:rsidRPr="003638D6">
        <w:rPr>
          <w:rFonts w:ascii="仿宋" w:eastAsia="仿宋" w:hAnsi="仿宋" w:hint="eastAsia"/>
          <w:sz w:val="30"/>
          <w:szCs w:val="30"/>
        </w:rPr>
        <w:t>考试安排和相关要求在笔试后公布在</w:t>
      </w:r>
      <w:r w:rsidR="00A774C4">
        <w:rPr>
          <w:rFonts w:ascii="仿宋" w:eastAsia="仿宋" w:hAnsi="仿宋" w:hint="eastAsia"/>
          <w:sz w:val="30"/>
          <w:szCs w:val="30"/>
        </w:rPr>
        <w:t>舟山教育</w:t>
      </w:r>
      <w:r w:rsidRPr="003638D6">
        <w:rPr>
          <w:rFonts w:ascii="仿宋" w:eastAsia="仿宋" w:hAnsi="仿宋" w:hint="eastAsia"/>
          <w:sz w:val="30"/>
          <w:szCs w:val="30"/>
        </w:rPr>
        <w:t>网</w:t>
      </w:r>
      <w:r w:rsidR="00504229" w:rsidRPr="003638D6">
        <w:rPr>
          <w:rFonts w:ascii="仿宋" w:eastAsia="仿宋" w:hAnsi="仿宋" w:hint="eastAsia"/>
          <w:sz w:val="30"/>
          <w:szCs w:val="30"/>
        </w:rPr>
        <w:t>通知公告栏上，请及时关注。</w:t>
      </w:r>
    </w:p>
    <w:p w:rsidR="00504229" w:rsidRPr="003638D6" w:rsidRDefault="00504229" w:rsidP="006633EA">
      <w:pPr>
        <w:adjustRightInd w:val="0"/>
        <w:snapToGrid w:val="0"/>
        <w:spacing w:line="540" w:lineRule="exact"/>
        <w:jc w:val="left"/>
        <w:rPr>
          <w:rFonts w:ascii="仿宋" w:eastAsia="仿宋" w:hAnsi="仿宋"/>
          <w:sz w:val="30"/>
          <w:szCs w:val="30"/>
        </w:rPr>
      </w:pPr>
    </w:p>
    <w:p w:rsidR="00504229" w:rsidRPr="003638D6" w:rsidRDefault="00504229" w:rsidP="00946E02">
      <w:pPr>
        <w:adjustRightInd w:val="0"/>
        <w:snapToGrid w:val="0"/>
        <w:spacing w:line="540" w:lineRule="exact"/>
        <w:ind w:firstLineChars="200" w:firstLine="600"/>
        <w:jc w:val="left"/>
        <w:rPr>
          <w:rFonts w:ascii="仿宋" w:eastAsia="仿宋" w:hAnsi="仿宋"/>
          <w:sz w:val="30"/>
          <w:szCs w:val="30"/>
        </w:rPr>
      </w:pPr>
      <w:r w:rsidRPr="003638D6">
        <w:rPr>
          <w:rFonts w:ascii="仿宋" w:eastAsia="仿宋" w:hAnsi="仿宋" w:hint="eastAsia"/>
          <w:sz w:val="30"/>
          <w:szCs w:val="30"/>
        </w:rPr>
        <w:t>附件：</w:t>
      </w:r>
      <w:r w:rsidR="00946E02" w:rsidRPr="003638D6">
        <w:rPr>
          <w:rFonts w:ascii="仿宋" w:eastAsia="仿宋" w:hAnsi="仿宋"/>
          <w:sz w:val="30"/>
          <w:szCs w:val="30"/>
        </w:rPr>
        <w:t xml:space="preserve"> </w:t>
      </w:r>
      <w:r w:rsidR="00946E02">
        <w:rPr>
          <w:rFonts w:ascii="仿宋" w:eastAsia="仿宋" w:hAnsi="仿宋" w:hint="eastAsia"/>
          <w:sz w:val="30"/>
          <w:szCs w:val="30"/>
        </w:rPr>
        <w:t>1</w:t>
      </w:r>
      <w:r w:rsidRPr="003638D6">
        <w:rPr>
          <w:rFonts w:ascii="仿宋" w:eastAsia="仿宋" w:hAnsi="仿宋" w:hint="eastAsia"/>
          <w:sz w:val="30"/>
          <w:szCs w:val="30"/>
        </w:rPr>
        <w:t>.考生笔试考场规则</w:t>
      </w:r>
    </w:p>
    <w:p w:rsidR="00504229" w:rsidRPr="003638D6" w:rsidRDefault="00946E02" w:rsidP="00946E02">
      <w:pPr>
        <w:adjustRightInd w:val="0"/>
        <w:snapToGrid w:val="0"/>
        <w:spacing w:line="540" w:lineRule="exact"/>
        <w:ind w:firstLineChars="548" w:firstLine="1644"/>
        <w:rPr>
          <w:rFonts w:ascii="仿宋" w:eastAsia="仿宋" w:hAnsi="仿宋"/>
          <w:sz w:val="30"/>
          <w:szCs w:val="30"/>
        </w:rPr>
      </w:pPr>
      <w:r>
        <w:rPr>
          <w:rFonts w:ascii="仿宋" w:eastAsia="仿宋" w:hAnsi="仿宋" w:hint="eastAsia"/>
          <w:sz w:val="30"/>
          <w:szCs w:val="30"/>
        </w:rPr>
        <w:t>2</w:t>
      </w:r>
      <w:r w:rsidRPr="003638D6">
        <w:rPr>
          <w:rFonts w:ascii="仿宋" w:eastAsia="仿宋" w:hAnsi="仿宋" w:hint="eastAsia"/>
          <w:sz w:val="30"/>
          <w:szCs w:val="30"/>
        </w:rPr>
        <w:t>.资格初审通过人员名单</w:t>
      </w:r>
      <w:r>
        <w:rPr>
          <w:rFonts w:ascii="仿宋" w:eastAsia="仿宋" w:hAnsi="仿宋" w:hint="eastAsia"/>
          <w:sz w:val="30"/>
          <w:szCs w:val="30"/>
        </w:rPr>
        <w:t>（见EXCEL表格）</w:t>
      </w:r>
    </w:p>
    <w:p w:rsidR="00946E02" w:rsidRDefault="00504229" w:rsidP="006633EA">
      <w:pPr>
        <w:adjustRightInd w:val="0"/>
        <w:snapToGrid w:val="0"/>
        <w:spacing w:line="540" w:lineRule="exact"/>
        <w:ind w:firstLineChars="300" w:firstLine="900"/>
        <w:jc w:val="left"/>
        <w:rPr>
          <w:rFonts w:ascii="仿宋" w:eastAsia="仿宋" w:hAnsi="仿宋"/>
          <w:sz w:val="30"/>
          <w:szCs w:val="30"/>
        </w:rPr>
      </w:pPr>
      <w:r w:rsidRPr="003638D6">
        <w:rPr>
          <w:rFonts w:ascii="仿宋" w:eastAsia="仿宋" w:hAnsi="仿宋" w:hint="eastAsia"/>
          <w:sz w:val="30"/>
          <w:szCs w:val="30"/>
        </w:rPr>
        <w:t xml:space="preserve">                        </w:t>
      </w:r>
    </w:p>
    <w:p w:rsidR="00946E02" w:rsidRDefault="00946E02" w:rsidP="006633EA">
      <w:pPr>
        <w:adjustRightInd w:val="0"/>
        <w:snapToGrid w:val="0"/>
        <w:spacing w:line="540" w:lineRule="exact"/>
        <w:ind w:firstLineChars="300" w:firstLine="900"/>
        <w:jc w:val="left"/>
        <w:rPr>
          <w:rFonts w:ascii="仿宋" w:eastAsia="仿宋" w:hAnsi="仿宋"/>
          <w:sz w:val="30"/>
          <w:szCs w:val="30"/>
        </w:rPr>
      </w:pPr>
    </w:p>
    <w:p w:rsidR="00504229" w:rsidRPr="003638D6" w:rsidRDefault="00504229" w:rsidP="00946E02">
      <w:pPr>
        <w:adjustRightInd w:val="0"/>
        <w:snapToGrid w:val="0"/>
        <w:spacing w:line="540" w:lineRule="exact"/>
        <w:ind w:firstLineChars="1650" w:firstLine="4950"/>
        <w:jc w:val="left"/>
        <w:rPr>
          <w:rFonts w:ascii="仿宋" w:eastAsia="仿宋" w:hAnsi="仿宋"/>
          <w:sz w:val="30"/>
          <w:szCs w:val="30"/>
        </w:rPr>
      </w:pPr>
      <w:r w:rsidRPr="003638D6">
        <w:rPr>
          <w:rFonts w:ascii="仿宋" w:eastAsia="仿宋" w:hAnsi="仿宋" w:hint="eastAsia"/>
          <w:sz w:val="30"/>
          <w:szCs w:val="30"/>
        </w:rPr>
        <w:t xml:space="preserve"> 舟山市教育局</w:t>
      </w:r>
    </w:p>
    <w:p w:rsidR="00504229" w:rsidRPr="003638D6" w:rsidRDefault="00A774C4" w:rsidP="006633EA">
      <w:pPr>
        <w:adjustRightInd w:val="0"/>
        <w:snapToGrid w:val="0"/>
        <w:spacing w:line="540" w:lineRule="exact"/>
        <w:ind w:firstLineChars="300" w:firstLine="900"/>
        <w:jc w:val="left"/>
        <w:rPr>
          <w:rFonts w:ascii="仿宋" w:eastAsia="仿宋" w:hAnsi="仿宋"/>
          <w:sz w:val="30"/>
          <w:szCs w:val="30"/>
        </w:rPr>
      </w:pPr>
      <w:r>
        <w:rPr>
          <w:rFonts w:ascii="仿宋" w:eastAsia="仿宋" w:hAnsi="仿宋" w:hint="eastAsia"/>
          <w:sz w:val="30"/>
          <w:szCs w:val="30"/>
        </w:rPr>
        <w:t xml:space="preserve">                         2019</w:t>
      </w:r>
      <w:r w:rsidR="00504229" w:rsidRPr="003638D6">
        <w:rPr>
          <w:rFonts w:ascii="仿宋" w:eastAsia="仿宋" w:hAnsi="仿宋" w:hint="eastAsia"/>
          <w:sz w:val="30"/>
          <w:szCs w:val="30"/>
        </w:rPr>
        <w:t>年</w:t>
      </w:r>
      <w:r>
        <w:rPr>
          <w:rFonts w:ascii="仿宋" w:eastAsia="仿宋" w:hAnsi="仿宋" w:hint="eastAsia"/>
          <w:sz w:val="30"/>
          <w:szCs w:val="30"/>
        </w:rPr>
        <w:t>5</w:t>
      </w:r>
      <w:r w:rsidR="00504229" w:rsidRPr="003638D6">
        <w:rPr>
          <w:rFonts w:ascii="仿宋" w:eastAsia="仿宋" w:hAnsi="仿宋" w:hint="eastAsia"/>
          <w:sz w:val="30"/>
          <w:szCs w:val="30"/>
        </w:rPr>
        <w:t>月</w:t>
      </w:r>
      <w:r>
        <w:rPr>
          <w:rFonts w:ascii="仿宋" w:eastAsia="仿宋" w:hAnsi="仿宋" w:hint="eastAsia"/>
          <w:sz w:val="30"/>
          <w:szCs w:val="30"/>
        </w:rPr>
        <w:t>10</w:t>
      </w:r>
      <w:r w:rsidR="00504229" w:rsidRPr="003638D6">
        <w:rPr>
          <w:rFonts w:ascii="仿宋" w:eastAsia="仿宋" w:hAnsi="仿宋" w:hint="eastAsia"/>
          <w:sz w:val="30"/>
          <w:szCs w:val="30"/>
        </w:rPr>
        <w:t>日</w:t>
      </w:r>
    </w:p>
    <w:p w:rsidR="00504229" w:rsidRPr="003638D6" w:rsidRDefault="00504229" w:rsidP="006633EA">
      <w:pPr>
        <w:adjustRightInd w:val="0"/>
        <w:snapToGrid w:val="0"/>
        <w:spacing w:line="540" w:lineRule="exact"/>
        <w:ind w:firstLineChars="300" w:firstLine="900"/>
        <w:jc w:val="left"/>
        <w:rPr>
          <w:rFonts w:ascii="仿宋" w:eastAsia="仿宋" w:hAnsi="仿宋"/>
          <w:sz w:val="30"/>
          <w:szCs w:val="30"/>
        </w:rPr>
      </w:pPr>
    </w:p>
    <w:p w:rsidR="003638D6" w:rsidRPr="003638D6" w:rsidRDefault="003638D6" w:rsidP="003638D6">
      <w:pPr>
        <w:adjustRightInd w:val="0"/>
        <w:snapToGrid w:val="0"/>
        <w:spacing w:line="480" w:lineRule="exact"/>
        <w:rPr>
          <w:rFonts w:ascii="仿宋" w:eastAsia="仿宋" w:hAnsi="仿宋"/>
          <w:sz w:val="30"/>
          <w:szCs w:val="30"/>
        </w:rPr>
      </w:pPr>
    </w:p>
    <w:p w:rsidR="003638D6" w:rsidRDefault="003638D6" w:rsidP="006E1B39">
      <w:pPr>
        <w:spacing w:line="360" w:lineRule="auto"/>
        <w:rPr>
          <w:rFonts w:ascii="宋体" w:hAnsi="宋体"/>
          <w:sz w:val="28"/>
          <w:szCs w:val="28"/>
        </w:rPr>
      </w:pPr>
    </w:p>
    <w:p w:rsidR="003638D6" w:rsidRDefault="003638D6" w:rsidP="006E1B39">
      <w:pPr>
        <w:spacing w:line="360" w:lineRule="auto"/>
        <w:rPr>
          <w:rFonts w:ascii="宋体" w:hAnsi="宋体"/>
          <w:sz w:val="28"/>
          <w:szCs w:val="28"/>
        </w:rPr>
      </w:pPr>
    </w:p>
    <w:p w:rsidR="003638D6" w:rsidRDefault="003638D6" w:rsidP="006E1B39">
      <w:pPr>
        <w:spacing w:line="360" w:lineRule="auto"/>
        <w:rPr>
          <w:rFonts w:ascii="宋体" w:hAnsi="宋体"/>
          <w:sz w:val="28"/>
          <w:szCs w:val="28"/>
        </w:rPr>
      </w:pPr>
    </w:p>
    <w:p w:rsidR="003638D6" w:rsidRDefault="003638D6" w:rsidP="006E1B39">
      <w:pPr>
        <w:spacing w:line="360" w:lineRule="auto"/>
        <w:rPr>
          <w:rFonts w:ascii="宋体" w:hAnsi="宋体"/>
          <w:sz w:val="28"/>
          <w:szCs w:val="28"/>
        </w:rPr>
      </w:pPr>
    </w:p>
    <w:p w:rsidR="006E1B39" w:rsidRDefault="006E1B39" w:rsidP="006E1B39">
      <w:pPr>
        <w:spacing w:line="360" w:lineRule="auto"/>
        <w:rPr>
          <w:rFonts w:ascii="宋体" w:hAnsi="宋体"/>
          <w:sz w:val="28"/>
          <w:szCs w:val="28"/>
        </w:rPr>
      </w:pPr>
      <w:r>
        <w:rPr>
          <w:rFonts w:ascii="宋体" w:hAnsi="宋体" w:hint="eastAsia"/>
          <w:sz w:val="28"/>
          <w:szCs w:val="28"/>
        </w:rPr>
        <w:lastRenderedPageBreak/>
        <w:t>附件</w:t>
      </w:r>
      <w:r w:rsidR="008D5415">
        <w:rPr>
          <w:rFonts w:ascii="宋体" w:hAnsi="宋体" w:hint="eastAsia"/>
          <w:sz w:val="28"/>
          <w:szCs w:val="28"/>
        </w:rPr>
        <w:t>1</w:t>
      </w:r>
    </w:p>
    <w:p w:rsidR="006E1B39" w:rsidRDefault="006E1B39" w:rsidP="006E1B39">
      <w:pPr>
        <w:spacing w:line="360" w:lineRule="auto"/>
        <w:ind w:firstLineChars="900" w:firstLine="3240"/>
        <w:rPr>
          <w:rFonts w:ascii="黑体" w:eastAsia="黑体"/>
          <w:sz w:val="36"/>
          <w:szCs w:val="36"/>
        </w:rPr>
      </w:pPr>
      <w:r>
        <w:rPr>
          <w:rFonts w:ascii="黑体" w:eastAsia="黑体" w:hint="eastAsia"/>
          <w:sz w:val="36"/>
          <w:szCs w:val="36"/>
        </w:rPr>
        <w:t>考生笔试考场规则</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color w:val="000000"/>
          <w:sz w:val="28"/>
          <w:szCs w:val="28"/>
        </w:rPr>
        <w:t>一</w:t>
      </w:r>
      <w:r>
        <w:rPr>
          <w:rFonts w:ascii="仿宋_GB2312" w:eastAsia="仿宋_GB2312" w:hAnsi="仿宋" w:hint="eastAsia"/>
          <w:color w:val="000000"/>
          <w:sz w:val="28"/>
          <w:szCs w:val="28"/>
        </w:rPr>
        <w:t>、</w:t>
      </w:r>
      <w:r>
        <w:rPr>
          <w:rFonts w:ascii="仿宋_GB2312" w:eastAsia="仿宋_GB2312" w:hAnsi="仿宋"/>
          <w:color w:val="000000"/>
          <w:sz w:val="28"/>
          <w:szCs w:val="28"/>
        </w:rPr>
        <w:t>在考试前15分钟，</w:t>
      </w:r>
      <w:r>
        <w:rPr>
          <w:rFonts w:ascii="仿宋_GB2312" w:eastAsia="仿宋_GB2312" w:hAnsi="仿宋" w:hint="eastAsia"/>
          <w:color w:val="000000"/>
          <w:sz w:val="28"/>
          <w:szCs w:val="28"/>
        </w:rPr>
        <w:t>考生</w:t>
      </w:r>
      <w:r>
        <w:rPr>
          <w:rFonts w:ascii="仿宋_GB2312" w:eastAsia="仿宋_GB2312" w:hAnsi="仿宋"/>
          <w:color w:val="000000"/>
          <w:sz w:val="28"/>
          <w:szCs w:val="28"/>
        </w:rPr>
        <w:t>凭准考证和身份证进入考场，</w:t>
      </w:r>
      <w:r>
        <w:rPr>
          <w:rFonts w:ascii="仿宋_GB2312" w:eastAsia="仿宋_GB2312" w:hAnsi="仿宋" w:hint="eastAsia"/>
          <w:color w:val="000000"/>
          <w:sz w:val="28"/>
          <w:szCs w:val="28"/>
        </w:rPr>
        <w:t>进场后对号入座并将准考证及身份证件放在桌面右上角</w:t>
      </w:r>
      <w:r>
        <w:rPr>
          <w:rFonts w:ascii="仿宋_GB2312" w:eastAsia="仿宋_GB2312" w:hAnsi="仿宋"/>
          <w:color w:val="000000"/>
          <w:sz w:val="28"/>
          <w:szCs w:val="28"/>
        </w:rPr>
        <w:t>。</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color w:val="000000"/>
          <w:sz w:val="28"/>
          <w:szCs w:val="28"/>
        </w:rPr>
        <w:t>二</w:t>
      </w:r>
      <w:r>
        <w:rPr>
          <w:rFonts w:ascii="仿宋_GB2312" w:eastAsia="仿宋_GB2312" w:hAnsi="仿宋" w:hint="eastAsia"/>
          <w:color w:val="000000"/>
          <w:sz w:val="28"/>
          <w:szCs w:val="28"/>
        </w:rPr>
        <w:t>、</w:t>
      </w:r>
      <w:r>
        <w:rPr>
          <w:rFonts w:ascii="仿宋_GB2312" w:eastAsia="仿宋_GB2312" w:hAnsi="仿宋"/>
          <w:color w:val="000000"/>
          <w:sz w:val="28"/>
          <w:szCs w:val="28"/>
        </w:rPr>
        <w:t>开始考试30分钟后，</w:t>
      </w:r>
      <w:r>
        <w:rPr>
          <w:rFonts w:ascii="仿宋_GB2312" w:eastAsia="仿宋_GB2312" w:hAnsi="仿宋" w:hint="eastAsia"/>
          <w:color w:val="000000"/>
          <w:sz w:val="28"/>
          <w:szCs w:val="28"/>
        </w:rPr>
        <w:t>考生</w:t>
      </w:r>
      <w:r>
        <w:rPr>
          <w:rFonts w:ascii="仿宋_GB2312" w:eastAsia="仿宋_GB2312" w:hAnsi="仿宋"/>
          <w:color w:val="000000"/>
          <w:sz w:val="28"/>
          <w:szCs w:val="28"/>
        </w:rPr>
        <w:t>不得入场；</w:t>
      </w:r>
      <w:r>
        <w:rPr>
          <w:rFonts w:ascii="仿宋_GB2312" w:eastAsia="仿宋_GB2312" w:hAnsi="仿宋" w:hint="eastAsia"/>
          <w:color w:val="000000"/>
          <w:sz w:val="28"/>
          <w:szCs w:val="28"/>
        </w:rPr>
        <w:t>考试开始60分钟后才能交卷退场</w:t>
      </w:r>
      <w:r>
        <w:rPr>
          <w:rFonts w:ascii="仿宋_GB2312" w:eastAsia="仿宋_GB2312" w:hAnsi="仿宋"/>
          <w:color w:val="000000"/>
          <w:sz w:val="28"/>
          <w:szCs w:val="28"/>
        </w:rPr>
        <w:t>。</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w:t>
      </w:r>
      <w:r>
        <w:rPr>
          <w:rFonts w:ascii="仿宋_GB2312" w:eastAsia="仿宋_GB2312" w:hAnsi="仿宋"/>
          <w:color w:val="000000"/>
          <w:sz w:val="28"/>
          <w:szCs w:val="28"/>
        </w:rPr>
        <w:t>、</w:t>
      </w:r>
      <w:r>
        <w:rPr>
          <w:rFonts w:ascii="仿宋_GB2312" w:eastAsia="仿宋_GB2312" w:hAnsi="仿宋" w:hint="eastAsia"/>
          <w:color w:val="000000"/>
          <w:sz w:val="28"/>
          <w:szCs w:val="28"/>
        </w:rPr>
        <w:t>除考试另有规定外，考生只准携带本人准考证、身份证、黑色墨水笔、2B铅笔、橡皮、卷(削)笔刀参加考试。严禁将手机、</w:t>
      </w:r>
      <w:r>
        <w:rPr>
          <w:rFonts w:ascii="仿宋_GB2312" w:eastAsia="仿宋_GB2312" w:hAnsi="仿宋"/>
          <w:color w:val="000000"/>
          <w:sz w:val="28"/>
          <w:szCs w:val="28"/>
        </w:rPr>
        <w:t>电子记事本等电子设备</w:t>
      </w:r>
      <w:r>
        <w:rPr>
          <w:rFonts w:ascii="仿宋_GB2312" w:eastAsia="仿宋_GB2312" w:hAnsi="仿宋" w:hint="eastAsia"/>
          <w:color w:val="000000"/>
          <w:sz w:val="28"/>
          <w:szCs w:val="28"/>
        </w:rPr>
        <w:t>和资料、提包等物品带至座位，如有发现，一</w:t>
      </w:r>
      <w:r>
        <w:rPr>
          <w:rFonts w:ascii="仿宋_GB2312" w:eastAsia="仿宋_GB2312" w:hAnsi="仿宋"/>
          <w:color w:val="000000"/>
          <w:sz w:val="28"/>
          <w:szCs w:val="28"/>
        </w:rPr>
        <w:t>律按严重违纪取消考试资格。</w:t>
      </w:r>
    </w:p>
    <w:p w:rsidR="006E1B39" w:rsidRDefault="006E1B39" w:rsidP="006E1B39">
      <w:pPr>
        <w:spacing w:line="460" w:lineRule="exact"/>
        <w:ind w:rightChars="-15" w:right="-31"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四</w:t>
      </w:r>
      <w:r>
        <w:rPr>
          <w:rFonts w:ascii="仿宋_GB2312" w:eastAsia="仿宋_GB2312" w:hAnsi="仿宋"/>
          <w:color w:val="000000"/>
          <w:sz w:val="28"/>
          <w:szCs w:val="28"/>
        </w:rPr>
        <w:t>、试卷发放后，应必须首先在规定的位置上</w:t>
      </w:r>
      <w:r>
        <w:rPr>
          <w:rFonts w:ascii="仿宋_GB2312" w:eastAsia="仿宋_GB2312" w:hAnsi="仿宋" w:hint="eastAsia"/>
          <w:color w:val="000000"/>
          <w:sz w:val="28"/>
          <w:szCs w:val="28"/>
        </w:rPr>
        <w:t>（密封线内）</w:t>
      </w:r>
      <w:r>
        <w:rPr>
          <w:rFonts w:ascii="仿宋_GB2312" w:eastAsia="仿宋_GB2312" w:hAnsi="仿宋"/>
          <w:color w:val="000000"/>
          <w:sz w:val="28"/>
          <w:szCs w:val="28"/>
        </w:rPr>
        <w:t>准确填写本人姓名、准考证号</w:t>
      </w:r>
      <w:r>
        <w:rPr>
          <w:rFonts w:ascii="仿宋_GB2312" w:eastAsia="仿宋_GB2312" w:hAnsi="仿宋" w:hint="eastAsia"/>
          <w:color w:val="000000"/>
          <w:sz w:val="28"/>
          <w:szCs w:val="28"/>
        </w:rPr>
        <w:t>和报考岗位，</w:t>
      </w:r>
      <w:r>
        <w:rPr>
          <w:rFonts w:ascii="仿宋_GB2312" w:eastAsia="仿宋_GB2312" w:hAnsi="仿宋"/>
          <w:color w:val="000000"/>
          <w:sz w:val="28"/>
          <w:szCs w:val="28"/>
        </w:rPr>
        <w:t>不得做其他标记，否则，按违纪处理。</w:t>
      </w:r>
      <w:r>
        <w:rPr>
          <w:rFonts w:ascii="仿宋_GB2312" w:eastAsia="仿宋_GB2312" w:hAnsi="仿宋" w:hint="eastAsia"/>
          <w:color w:val="000000"/>
          <w:sz w:val="28"/>
          <w:szCs w:val="28"/>
        </w:rPr>
        <w:t>考生必须按规定的座位参加考试，未经监考人员允许不得离开座位。</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五</w:t>
      </w:r>
      <w:r>
        <w:rPr>
          <w:rFonts w:ascii="仿宋_GB2312" w:eastAsia="仿宋_GB2312" w:hAnsi="仿宋"/>
          <w:color w:val="000000"/>
          <w:sz w:val="28"/>
          <w:szCs w:val="28"/>
        </w:rPr>
        <w:t>、</w:t>
      </w:r>
      <w:r>
        <w:rPr>
          <w:rFonts w:ascii="仿宋_GB2312" w:eastAsia="仿宋_GB2312" w:hAnsi="仿宋" w:hint="eastAsia"/>
          <w:color w:val="000000"/>
          <w:sz w:val="28"/>
          <w:szCs w:val="28"/>
        </w:rPr>
        <w:t>考生</w:t>
      </w:r>
      <w:r>
        <w:rPr>
          <w:rFonts w:ascii="仿宋_GB2312" w:eastAsia="仿宋_GB2312" w:hAnsi="仿宋"/>
          <w:color w:val="000000"/>
          <w:sz w:val="28"/>
          <w:szCs w:val="28"/>
        </w:rPr>
        <w:t>不得要求监考人员解释试题，如遇试卷分发错误，页码序号不对、字迹模糊</w:t>
      </w:r>
      <w:r>
        <w:rPr>
          <w:rFonts w:ascii="仿宋_GB2312" w:eastAsia="仿宋_GB2312" w:hAnsi="仿宋" w:hint="eastAsia"/>
          <w:color w:val="000000"/>
          <w:sz w:val="28"/>
          <w:szCs w:val="28"/>
        </w:rPr>
        <w:t>、</w:t>
      </w:r>
      <w:r>
        <w:rPr>
          <w:rFonts w:ascii="仿宋_GB2312" w:eastAsia="仿宋_GB2312" w:hAnsi="仿宋"/>
          <w:color w:val="000000"/>
          <w:sz w:val="28"/>
          <w:szCs w:val="28"/>
        </w:rPr>
        <w:t>有折皱、污点等问题，应举手询问。</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六、</w:t>
      </w:r>
      <w:r>
        <w:rPr>
          <w:rFonts w:ascii="仿宋_GB2312" w:eastAsia="仿宋_GB2312" w:hAnsi="仿宋"/>
          <w:color w:val="000000"/>
          <w:sz w:val="28"/>
          <w:szCs w:val="28"/>
        </w:rPr>
        <w:t>答题必须用蓝(黑)色字迹</w:t>
      </w:r>
      <w:r>
        <w:rPr>
          <w:rFonts w:ascii="仿宋_GB2312" w:eastAsia="仿宋_GB2312" w:hAnsi="仿宋" w:hint="eastAsia"/>
          <w:color w:val="000000"/>
          <w:sz w:val="28"/>
          <w:szCs w:val="28"/>
        </w:rPr>
        <w:t>水</w:t>
      </w:r>
      <w:r>
        <w:rPr>
          <w:rFonts w:ascii="仿宋_GB2312" w:eastAsia="仿宋_GB2312" w:hAnsi="仿宋"/>
          <w:color w:val="000000"/>
          <w:sz w:val="28"/>
          <w:szCs w:val="28"/>
        </w:rPr>
        <w:t>笔书写。字迹要工整、清楚，填涂要规范，不得使用涂改液。</w:t>
      </w:r>
      <w:r>
        <w:rPr>
          <w:rFonts w:ascii="仿宋_GB2312" w:eastAsia="仿宋_GB2312" w:hAnsi="仿宋" w:hint="eastAsia"/>
          <w:color w:val="000000"/>
          <w:sz w:val="28"/>
          <w:szCs w:val="28"/>
        </w:rPr>
        <w:t>注意答案要写在密封线外，</w:t>
      </w:r>
      <w:r>
        <w:rPr>
          <w:rFonts w:ascii="仿宋_GB2312" w:eastAsia="仿宋_GB2312" w:hAnsi="仿宋"/>
          <w:color w:val="000000"/>
          <w:sz w:val="28"/>
          <w:szCs w:val="28"/>
        </w:rPr>
        <w:t>答案书写在草稿纸上的一律无效。</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七</w:t>
      </w:r>
      <w:r>
        <w:rPr>
          <w:rFonts w:ascii="仿宋_GB2312" w:eastAsia="仿宋_GB2312" w:hAnsi="仿宋"/>
          <w:color w:val="000000"/>
          <w:sz w:val="28"/>
          <w:szCs w:val="28"/>
        </w:rPr>
        <w:t>、考场内必须保持安静，</w:t>
      </w:r>
      <w:r>
        <w:rPr>
          <w:rFonts w:ascii="仿宋_GB2312" w:eastAsia="仿宋_GB2312" w:hAnsi="仿宋" w:hint="eastAsia"/>
          <w:color w:val="000000"/>
          <w:sz w:val="28"/>
          <w:szCs w:val="28"/>
        </w:rPr>
        <w:t>禁止吸烟，不得相互借用文具、传递资料，严禁交头接耳、窥视他人试题答案或交换试卷（答题卡）。</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八</w:t>
      </w:r>
      <w:r>
        <w:rPr>
          <w:rFonts w:ascii="仿宋_GB2312" w:eastAsia="仿宋_GB2312" w:hAnsi="仿宋"/>
          <w:color w:val="000000"/>
          <w:sz w:val="28"/>
          <w:szCs w:val="28"/>
        </w:rPr>
        <w:t>、</w:t>
      </w:r>
      <w:r>
        <w:rPr>
          <w:rFonts w:ascii="仿宋_GB2312" w:eastAsia="仿宋_GB2312" w:hAnsi="仿宋" w:hint="eastAsia"/>
          <w:color w:val="000000"/>
          <w:sz w:val="28"/>
          <w:szCs w:val="28"/>
        </w:rPr>
        <w:t>考试期间，任何人不得将试卷内容和答题信息传出考场。</w:t>
      </w:r>
    </w:p>
    <w:p w:rsidR="006E1B39" w:rsidRDefault="006E1B39" w:rsidP="006E1B39">
      <w:pPr>
        <w:spacing w:line="4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九、考试结束信号发出后，考生应立即停止答题并将试卷翻放，经监考人员收卷</w:t>
      </w:r>
      <w:r>
        <w:rPr>
          <w:rFonts w:ascii="仿宋_GB2312" w:eastAsia="仿宋_GB2312" w:hAnsi="仿宋"/>
          <w:color w:val="000000"/>
          <w:sz w:val="28"/>
          <w:szCs w:val="28"/>
        </w:rPr>
        <w:t>清点允许后，方可离开考场。</w:t>
      </w:r>
      <w:r>
        <w:rPr>
          <w:rFonts w:ascii="仿宋_GB2312" w:eastAsia="仿宋_GB2312" w:hAnsi="仿宋" w:hint="eastAsia"/>
          <w:color w:val="000000"/>
          <w:sz w:val="28"/>
          <w:szCs w:val="28"/>
        </w:rPr>
        <w:t>严禁将</w:t>
      </w:r>
      <w:r>
        <w:rPr>
          <w:rFonts w:ascii="仿宋_GB2312" w:eastAsia="仿宋_GB2312" w:hAnsi="仿宋"/>
          <w:color w:val="000000"/>
          <w:sz w:val="28"/>
          <w:szCs w:val="28"/>
        </w:rPr>
        <w:t>将试卷和草稿纸带出考场。</w:t>
      </w:r>
    </w:p>
    <w:p w:rsidR="006E1B39" w:rsidRPr="00A55EC5" w:rsidRDefault="006E1B39" w:rsidP="006E1B39">
      <w:pPr>
        <w:spacing w:line="460" w:lineRule="exact"/>
        <w:ind w:firstLineChars="200" w:firstLine="560"/>
        <w:rPr>
          <w:rFonts w:ascii="仿宋" w:eastAsia="仿宋" w:hAnsi="仿宋" w:cs="宋体"/>
          <w:kern w:val="0"/>
          <w:sz w:val="28"/>
          <w:szCs w:val="28"/>
        </w:rPr>
      </w:pPr>
      <w:r>
        <w:rPr>
          <w:rFonts w:ascii="仿宋_GB2312" w:eastAsia="仿宋_GB2312" w:hAnsi="仿宋" w:hint="eastAsia"/>
          <w:color w:val="000000"/>
          <w:sz w:val="28"/>
          <w:szCs w:val="28"/>
        </w:rPr>
        <w:t>十、考生必须遵守本考场规则，服从监考人员的管理。否则，按考试违纪违规行为处理。</w:t>
      </w:r>
    </w:p>
    <w:p w:rsidR="006E1B39" w:rsidRPr="003053FD" w:rsidRDefault="006E1B39" w:rsidP="006E1B39"/>
    <w:p w:rsidR="006E1B39" w:rsidRPr="002A4DE8" w:rsidRDefault="006E1B39" w:rsidP="006E1B39">
      <w:pPr>
        <w:spacing w:line="360" w:lineRule="auto"/>
        <w:ind w:firstLineChars="300" w:firstLine="840"/>
        <w:jc w:val="left"/>
        <w:rPr>
          <w:rFonts w:ascii="仿宋" w:eastAsia="仿宋" w:hAnsi="仿宋" w:cs="宋体"/>
          <w:kern w:val="0"/>
          <w:sz w:val="28"/>
          <w:szCs w:val="28"/>
        </w:rPr>
      </w:pPr>
    </w:p>
    <w:p w:rsidR="00FC174B" w:rsidRPr="006E1B39" w:rsidRDefault="00FC174B"/>
    <w:sectPr w:rsidR="00FC174B" w:rsidRPr="006E1B39" w:rsidSect="001A776F">
      <w:headerReference w:type="default" r:id="rId6"/>
      <w:pgSz w:w="11906" w:h="16838"/>
      <w:pgMar w:top="1304"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14" w:rsidRDefault="00FF5114">
      <w:r>
        <w:separator/>
      </w:r>
    </w:p>
  </w:endnote>
  <w:endnote w:type="continuationSeparator" w:id="0">
    <w:p w:rsidR="00FF5114" w:rsidRDefault="00FF51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14" w:rsidRDefault="00FF5114">
      <w:r>
        <w:separator/>
      </w:r>
    </w:p>
  </w:footnote>
  <w:footnote w:type="continuationSeparator" w:id="0">
    <w:p w:rsidR="00FF5114" w:rsidRDefault="00FF5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EC" w:rsidRDefault="00FF5114" w:rsidP="008B6ED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B39"/>
    <w:rsid w:val="000C05CC"/>
    <w:rsid w:val="00135189"/>
    <w:rsid w:val="001B743B"/>
    <w:rsid w:val="001C66B2"/>
    <w:rsid w:val="00265097"/>
    <w:rsid w:val="00287A3C"/>
    <w:rsid w:val="002F67AE"/>
    <w:rsid w:val="003638D6"/>
    <w:rsid w:val="004A5567"/>
    <w:rsid w:val="00504229"/>
    <w:rsid w:val="00641D66"/>
    <w:rsid w:val="006633EA"/>
    <w:rsid w:val="006E1B39"/>
    <w:rsid w:val="0075634E"/>
    <w:rsid w:val="00845F86"/>
    <w:rsid w:val="0085441C"/>
    <w:rsid w:val="0088755D"/>
    <w:rsid w:val="008D5415"/>
    <w:rsid w:val="00946E02"/>
    <w:rsid w:val="0096637B"/>
    <w:rsid w:val="009D4EC6"/>
    <w:rsid w:val="00A118EB"/>
    <w:rsid w:val="00A774C4"/>
    <w:rsid w:val="00B44533"/>
    <w:rsid w:val="00B862AE"/>
    <w:rsid w:val="00BA42C3"/>
    <w:rsid w:val="00BA45DB"/>
    <w:rsid w:val="00C21631"/>
    <w:rsid w:val="00C747CD"/>
    <w:rsid w:val="00CF718D"/>
    <w:rsid w:val="00DD20C0"/>
    <w:rsid w:val="00E82EAC"/>
    <w:rsid w:val="00E87BB7"/>
    <w:rsid w:val="00EB7E6A"/>
    <w:rsid w:val="00F477DF"/>
    <w:rsid w:val="00F53449"/>
    <w:rsid w:val="00F975F3"/>
    <w:rsid w:val="00FC174B"/>
    <w:rsid w:val="00FF5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39"/>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F477D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1B39"/>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6E1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1B39"/>
    <w:rPr>
      <w:rFonts w:ascii="Times New Roman" w:eastAsia="宋体" w:hAnsi="Times New Roman" w:cs="Times New Roman"/>
      <w:sz w:val="18"/>
      <w:szCs w:val="18"/>
    </w:rPr>
  </w:style>
  <w:style w:type="paragraph" w:customStyle="1" w:styleId="p0">
    <w:name w:val="p0"/>
    <w:basedOn w:val="a"/>
    <w:rsid w:val="006E1B39"/>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477DF"/>
    <w:rPr>
      <w:rFonts w:ascii="宋体" w:eastAsia="宋体" w:hAnsi="宋体" w:cs="宋体"/>
      <w:b/>
      <w:bCs/>
      <w:kern w:val="0"/>
      <w:sz w:val="36"/>
      <w:szCs w:val="36"/>
    </w:rPr>
  </w:style>
  <w:style w:type="character" w:styleId="a5">
    <w:name w:val="Hyperlink"/>
    <w:basedOn w:val="a0"/>
    <w:uiPriority w:val="99"/>
    <w:semiHidden/>
    <w:unhideWhenUsed/>
    <w:rsid w:val="00F477DF"/>
    <w:rPr>
      <w:color w:val="0000FF"/>
      <w:u w:val="single"/>
    </w:rPr>
  </w:style>
  <w:style w:type="character" w:styleId="a6">
    <w:name w:val="Strong"/>
    <w:basedOn w:val="a0"/>
    <w:uiPriority w:val="22"/>
    <w:qFormat/>
    <w:rsid w:val="00F477DF"/>
    <w:rPr>
      <w:b/>
      <w:bCs/>
    </w:rPr>
  </w:style>
  <w:style w:type="paragraph" w:styleId="a7">
    <w:name w:val="footer"/>
    <w:basedOn w:val="a"/>
    <w:link w:val="Char0"/>
    <w:uiPriority w:val="99"/>
    <w:unhideWhenUsed/>
    <w:rsid w:val="000C05CC"/>
    <w:pPr>
      <w:tabs>
        <w:tab w:val="center" w:pos="4153"/>
        <w:tab w:val="right" w:pos="8306"/>
      </w:tabs>
      <w:snapToGrid w:val="0"/>
      <w:jc w:val="left"/>
    </w:pPr>
    <w:rPr>
      <w:sz w:val="18"/>
      <w:szCs w:val="18"/>
    </w:rPr>
  </w:style>
  <w:style w:type="character" w:customStyle="1" w:styleId="Char0">
    <w:name w:val="页脚 Char"/>
    <w:basedOn w:val="a0"/>
    <w:link w:val="a7"/>
    <w:uiPriority w:val="99"/>
    <w:rsid w:val="000C05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39"/>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F477D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1B39"/>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6E1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1B39"/>
    <w:rPr>
      <w:rFonts w:ascii="Times New Roman" w:eastAsia="宋体" w:hAnsi="Times New Roman" w:cs="Times New Roman"/>
      <w:sz w:val="18"/>
      <w:szCs w:val="18"/>
    </w:rPr>
  </w:style>
  <w:style w:type="paragraph" w:customStyle="1" w:styleId="p0">
    <w:name w:val="p0"/>
    <w:basedOn w:val="a"/>
    <w:rsid w:val="006E1B39"/>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477DF"/>
    <w:rPr>
      <w:rFonts w:ascii="宋体" w:eastAsia="宋体" w:hAnsi="宋体" w:cs="宋体"/>
      <w:b/>
      <w:bCs/>
      <w:kern w:val="0"/>
      <w:sz w:val="36"/>
      <w:szCs w:val="36"/>
    </w:rPr>
  </w:style>
  <w:style w:type="character" w:styleId="a5">
    <w:name w:val="Hyperlink"/>
    <w:basedOn w:val="a0"/>
    <w:uiPriority w:val="99"/>
    <w:semiHidden/>
    <w:unhideWhenUsed/>
    <w:rsid w:val="00F477DF"/>
    <w:rPr>
      <w:color w:val="0000FF"/>
      <w:u w:val="single"/>
    </w:rPr>
  </w:style>
  <w:style w:type="character" w:styleId="a6">
    <w:name w:val="Strong"/>
    <w:basedOn w:val="a0"/>
    <w:uiPriority w:val="22"/>
    <w:qFormat/>
    <w:rsid w:val="00F477DF"/>
    <w:rPr>
      <w:b/>
      <w:bCs/>
    </w:rPr>
  </w:style>
  <w:style w:type="paragraph" w:styleId="a7">
    <w:name w:val="footer"/>
    <w:basedOn w:val="a"/>
    <w:link w:val="Char0"/>
    <w:uiPriority w:val="99"/>
    <w:unhideWhenUsed/>
    <w:rsid w:val="000C05CC"/>
    <w:pPr>
      <w:tabs>
        <w:tab w:val="center" w:pos="4153"/>
        <w:tab w:val="right" w:pos="8306"/>
      </w:tabs>
      <w:snapToGrid w:val="0"/>
      <w:jc w:val="left"/>
    </w:pPr>
    <w:rPr>
      <w:sz w:val="18"/>
      <w:szCs w:val="18"/>
    </w:rPr>
  </w:style>
  <w:style w:type="character" w:customStyle="1" w:styleId="Char0">
    <w:name w:val="页脚 Char"/>
    <w:basedOn w:val="a0"/>
    <w:link w:val="a7"/>
    <w:uiPriority w:val="99"/>
    <w:rsid w:val="000C05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3710847">
      <w:bodyDiv w:val="1"/>
      <w:marLeft w:val="0"/>
      <w:marRight w:val="0"/>
      <w:marTop w:val="0"/>
      <w:marBottom w:val="0"/>
      <w:divBdr>
        <w:top w:val="none" w:sz="0" w:space="0" w:color="auto"/>
        <w:left w:val="none" w:sz="0" w:space="0" w:color="auto"/>
        <w:bottom w:val="none" w:sz="0" w:space="0" w:color="auto"/>
        <w:right w:val="none" w:sz="0" w:space="0" w:color="auto"/>
      </w:divBdr>
    </w:div>
    <w:div w:id="1646469454">
      <w:bodyDiv w:val="1"/>
      <w:marLeft w:val="0"/>
      <w:marRight w:val="0"/>
      <w:marTop w:val="0"/>
      <w:marBottom w:val="0"/>
      <w:divBdr>
        <w:top w:val="none" w:sz="0" w:space="0" w:color="auto"/>
        <w:left w:val="none" w:sz="0" w:space="0" w:color="auto"/>
        <w:bottom w:val="none" w:sz="0" w:space="0" w:color="auto"/>
        <w:right w:val="none" w:sz="0" w:space="0" w:color="auto"/>
      </w:divBdr>
      <w:divsChild>
        <w:div w:id="69667294">
          <w:marLeft w:val="0"/>
          <w:marRight w:val="0"/>
          <w:marTop w:val="0"/>
          <w:marBottom w:val="0"/>
          <w:divBdr>
            <w:top w:val="none" w:sz="0" w:space="0" w:color="auto"/>
            <w:left w:val="none" w:sz="0" w:space="0" w:color="auto"/>
            <w:bottom w:val="dashed" w:sz="6" w:space="0" w:color="E4E4E4"/>
            <w:right w:val="none" w:sz="0" w:space="0" w:color="auto"/>
          </w:divBdr>
        </w:div>
        <w:div w:id="784933746">
          <w:marLeft w:val="0"/>
          <w:marRight w:val="0"/>
          <w:marTop w:val="300"/>
          <w:marBottom w:val="600"/>
          <w:divBdr>
            <w:top w:val="none" w:sz="0" w:space="0" w:color="auto"/>
            <w:left w:val="none" w:sz="0" w:space="0" w:color="auto"/>
            <w:bottom w:val="none" w:sz="0" w:space="0" w:color="auto"/>
            <w:right w:val="none" w:sz="0" w:space="0" w:color="auto"/>
          </w:divBdr>
        </w:div>
      </w:divsChild>
    </w:div>
    <w:div w:id="20066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213</Words>
  <Characters>1217</Characters>
  <Application>Microsoft Office Word</Application>
  <DocSecurity>0</DocSecurity>
  <Lines>10</Lines>
  <Paragraphs>2</Paragraphs>
  <ScaleCrop>false</ScaleCrop>
  <Company>Lenovo</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Windows 用户</cp:lastModifiedBy>
  <cp:revision>3</cp:revision>
  <dcterms:created xsi:type="dcterms:W3CDTF">2019-05-10T13:38:00Z</dcterms:created>
  <dcterms:modified xsi:type="dcterms:W3CDTF">2019-05-10T13:38:00Z</dcterms:modified>
</cp:coreProperties>
</file>